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B8" w:rsidRPr="00631984" w:rsidRDefault="00150DB8" w:rsidP="00150DB8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bookmark0"/>
      <w:r w:rsidRPr="003D1BE7">
        <w:rPr>
          <w:rFonts w:ascii="Times New Roman" w:hAnsi="Times New Roman"/>
          <w:b/>
          <w:bCs/>
          <w:i/>
          <w:iCs/>
          <w:color w:val="000000"/>
          <w:sz w:val="32"/>
          <w:szCs w:val="36"/>
          <w:highlight w:val="yellow"/>
          <w:u w:val="single"/>
        </w:rPr>
        <w:t xml:space="preserve">Информационное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6"/>
          <w:highlight w:val="yellow"/>
          <w:u w:val="single"/>
        </w:rPr>
        <w:t>сообщение</w:t>
      </w:r>
    </w:p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6"/>
          <w:u w:val="single"/>
        </w:rPr>
      </w:pPr>
    </w:p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6"/>
          <w:u w:val="single"/>
        </w:rPr>
      </w:pPr>
      <w:r>
        <w:rPr>
          <w:noProof/>
        </w:rPr>
        <w:drawing>
          <wp:inline distT="0" distB="0" distL="0" distR="0">
            <wp:extent cx="858520" cy="858520"/>
            <wp:effectExtent l="19050" t="0" r="0" b="0"/>
            <wp:docPr id="1" name="Рисунок 1" descr="mgav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avt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0DB8" w:rsidRPr="00D90ADA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ADA">
        <w:rPr>
          <w:rFonts w:ascii="Times New Roman" w:hAnsi="Times New Roman" w:cs="Times New Roman"/>
          <w:b/>
          <w:caps/>
          <w:sz w:val="24"/>
          <w:szCs w:val="24"/>
        </w:rPr>
        <w:t>Федеральное агентство морского и речного транспорта</w:t>
      </w:r>
    </w:p>
    <w:p w:rsidR="00150DB8" w:rsidRPr="00D90ADA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b/>
          <w:sz w:val="24"/>
          <w:szCs w:val="24"/>
        </w:rPr>
        <w:t>ФГБОУ ВО «ГУМРФ имени адмирала С.О. Макарова»</w:t>
      </w:r>
    </w:p>
    <w:p w:rsidR="00150DB8" w:rsidRPr="00D90ADA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b/>
          <w:sz w:val="24"/>
          <w:szCs w:val="24"/>
        </w:rPr>
        <w:t xml:space="preserve">Московская государственная академия водного транспорта – филиал </w:t>
      </w:r>
    </w:p>
    <w:p w:rsidR="00150DB8" w:rsidRPr="00D90ADA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150DB8" w:rsidRPr="00D90ADA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150DB8" w:rsidRPr="00D90ADA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sz w:val="24"/>
          <w:szCs w:val="24"/>
        </w:rPr>
        <w:t>«</w:t>
      </w:r>
      <w:r w:rsidRPr="00D90ADA">
        <w:rPr>
          <w:rFonts w:ascii="Times New Roman" w:hAnsi="Times New Roman" w:cs="Times New Roman"/>
          <w:b/>
          <w:sz w:val="24"/>
          <w:szCs w:val="24"/>
        </w:rPr>
        <w:t xml:space="preserve">Государственный университет морского и речного флота </w:t>
      </w:r>
    </w:p>
    <w:p w:rsidR="00150DB8" w:rsidRPr="00D90ADA" w:rsidRDefault="00150DB8" w:rsidP="00150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b/>
          <w:sz w:val="24"/>
          <w:szCs w:val="24"/>
        </w:rPr>
        <w:t>имени адмирала С.О. Макарова»</w:t>
      </w:r>
    </w:p>
    <w:p w:rsidR="00150DB8" w:rsidRPr="00631984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150DB8" w:rsidRPr="003D1BE7" w:rsidRDefault="00150DB8" w:rsidP="00150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3D1BE7">
        <w:rPr>
          <w:rFonts w:ascii="Times New Roman" w:hAnsi="Times New Roman"/>
          <w:b/>
          <w:bCs/>
          <w:iCs/>
          <w:color w:val="000000"/>
          <w:sz w:val="24"/>
          <w:szCs w:val="24"/>
        </w:rPr>
        <w:t>звеща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ем</w:t>
      </w:r>
      <w:r w:rsidRPr="003D1BE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 проведении </w:t>
      </w:r>
      <w:r w:rsidRPr="00FD37DA">
        <w:rPr>
          <w:rFonts w:ascii="Times New Roman" w:hAnsi="Times New Roman"/>
          <w:b/>
          <w:bCs/>
          <w:iCs/>
          <w:color w:val="000000"/>
          <w:sz w:val="24"/>
          <w:szCs w:val="24"/>
        </w:rPr>
        <w:t>22-</w:t>
      </w:r>
      <w:r w:rsidRPr="00FD37D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24 </w:t>
      </w:r>
      <w:r w:rsidRPr="00FD37DA">
        <w:rPr>
          <w:rFonts w:ascii="Times New Roman" w:hAnsi="Times New Roman"/>
          <w:b/>
          <w:bCs/>
          <w:iCs/>
          <w:color w:val="000000"/>
          <w:sz w:val="24"/>
          <w:szCs w:val="24"/>
        </w:rPr>
        <w:t>апреля</w:t>
      </w:r>
      <w:r w:rsidRPr="003D1BE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2019 года </w:t>
      </w:r>
    </w:p>
    <w:p w:rsidR="00150DB8" w:rsidRPr="00AD23AA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bookmarkStart w:id="1" w:name="bookmark2"/>
      <w:r w:rsidRPr="00AD23AA">
        <w:rPr>
          <w:rFonts w:ascii="Times New Roman" w:hAnsi="Times New Roman"/>
          <w:b/>
          <w:bCs/>
          <w:iCs/>
          <w:color w:val="000000"/>
          <w:sz w:val="28"/>
          <w:szCs w:val="28"/>
        </w:rPr>
        <w:t>в рамках  Х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L</w:t>
      </w:r>
      <w:proofErr w:type="gramEnd"/>
      <w:r w:rsidRPr="00AD23A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международной научно-практической </w:t>
      </w:r>
    </w:p>
    <w:p w:rsidR="00150DB8" w:rsidRPr="00AD23AA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D23AA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конференции Академии «</w:t>
      </w:r>
      <w:proofErr w:type="gramStart"/>
      <w:r w:rsidRPr="00AD23AA">
        <w:rPr>
          <w:rFonts w:ascii="Times New Roman" w:hAnsi="Times New Roman"/>
          <w:b/>
          <w:bCs/>
          <w:iCs/>
          <w:color w:val="000000"/>
          <w:sz w:val="28"/>
          <w:szCs w:val="28"/>
        </w:rPr>
        <w:t>Инновационный</w:t>
      </w:r>
      <w:proofErr w:type="gramEnd"/>
      <w:r w:rsidRPr="00AD23A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транспортный </w:t>
      </w:r>
    </w:p>
    <w:p w:rsidR="00150DB8" w:rsidRPr="00AD23AA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D23AA">
        <w:rPr>
          <w:rFonts w:ascii="Times New Roman" w:hAnsi="Times New Roman"/>
          <w:b/>
          <w:bCs/>
          <w:iCs/>
          <w:color w:val="000000"/>
          <w:sz w:val="28"/>
          <w:szCs w:val="28"/>
        </w:rPr>
        <w:t>потенциал</w:t>
      </w:r>
      <w:r w:rsidRPr="00AD23A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bookmarkEnd w:id="1"/>
    </w:p>
    <w:p w:rsidR="00150DB8" w:rsidRPr="006718AD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18A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r w:rsidRPr="006718AD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младших курсов </w:t>
      </w:r>
    </w:p>
    <w:p w:rsidR="00150DB8" w:rsidRDefault="00150DB8" w:rsidP="0015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</w:t>
      </w:r>
      <w:r w:rsidRPr="00B77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стественнонаучные, </w:t>
      </w:r>
      <w:r w:rsidRPr="00D01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технические</w:t>
      </w:r>
      <w:r w:rsidRPr="00D01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</w:t>
      </w:r>
      <w:r w:rsidRPr="00D01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0DB8" w:rsidRDefault="00150DB8" w:rsidP="0015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01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транспортной отрасли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- 2019» по направлениям: 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50DB8" w:rsidRDefault="00150DB8" w:rsidP="0015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информационны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механик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а,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хими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экологи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0DB8" w:rsidRPr="00DE2FB1" w:rsidRDefault="00150DB8" w:rsidP="00150D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ы,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безопасност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DE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жизнедеятельности</w:t>
      </w:r>
    </w:p>
    <w:p w:rsidR="00150DB8" w:rsidRDefault="00150DB8" w:rsidP="00150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секцию конференции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37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преподаватели, включая, очень желательно, представителей зарубежных стран. </w:t>
      </w:r>
      <w:r w:rsidRPr="00DE2FB1">
        <w:rPr>
          <w:rFonts w:ascii="Times New Roman" w:hAnsi="Times New Roman"/>
          <w:sz w:val="24"/>
          <w:szCs w:val="24"/>
        </w:rPr>
        <w:t xml:space="preserve"> 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FB1">
        <w:rPr>
          <w:rFonts w:ascii="Times New Roman" w:hAnsi="Times New Roman"/>
          <w:sz w:val="24"/>
          <w:szCs w:val="24"/>
        </w:rPr>
        <w:t>Форма участия: очная, заочная, стендовы</w:t>
      </w:r>
      <w:r>
        <w:rPr>
          <w:rFonts w:ascii="Times New Roman" w:hAnsi="Times New Roman"/>
          <w:sz w:val="24"/>
          <w:szCs w:val="24"/>
        </w:rPr>
        <w:t>е</w:t>
      </w:r>
      <w:r w:rsidRPr="00DE2FB1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ы</w:t>
      </w:r>
      <w:r w:rsidRPr="00DE2FB1">
        <w:rPr>
          <w:rFonts w:ascii="Times New Roman" w:hAnsi="Times New Roman"/>
          <w:sz w:val="24"/>
          <w:szCs w:val="24"/>
        </w:rPr>
        <w:t>.</w:t>
      </w:r>
      <w:r w:rsidRPr="00D7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конференцию представляются  материалы научных исследований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докл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(тезисы доклада и презентация).</w:t>
      </w:r>
    </w:p>
    <w:p w:rsidR="00150DB8" w:rsidRPr="008A3936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порядок проведения конференции:</w:t>
      </w:r>
    </w:p>
    <w:p w:rsidR="00150DB8" w:rsidRPr="004012D5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>ля организации и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секции 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Оргкомитет, кот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определяет состав </w:t>
      </w:r>
      <w:r w:rsidRPr="00F6757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комиссии,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состоящей из председателей жюри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лений секции и членов жюри, 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конференции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подводит итоги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конференции, оформляет результаты конференции в виде сборника док</w:t>
      </w:r>
      <w:r w:rsidRPr="002743FA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 с регистр</w:t>
      </w:r>
      <w:r w:rsidRPr="002743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</w:t>
      </w:r>
      <w:r w:rsidRPr="004012D5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7D1628">
        <w:rPr>
          <w:rFonts w:ascii="Times New Roman" w:hAnsi="Times New Roman"/>
          <w:bCs/>
          <w:color w:val="000000"/>
          <w:sz w:val="24"/>
          <w:szCs w:val="24"/>
        </w:rPr>
        <w:t>Наукометрической</w:t>
      </w:r>
      <w:proofErr w:type="spellEnd"/>
      <w:r w:rsidRPr="007D1628">
        <w:rPr>
          <w:rFonts w:ascii="Times New Roman" w:hAnsi="Times New Roman"/>
          <w:bCs/>
          <w:color w:val="000000"/>
          <w:sz w:val="24"/>
          <w:szCs w:val="24"/>
        </w:rPr>
        <w:t xml:space="preserve"> базе</w:t>
      </w:r>
      <w:r w:rsidRPr="004012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данных </w:t>
      </w:r>
      <w:proofErr w:type="spellStart"/>
      <w:r w:rsidRPr="004012D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РИНЦ</w:t>
      </w:r>
      <w:proofErr w:type="spellEnd"/>
      <w:r w:rsidRPr="00401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8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конференции представляются в Оргкомитет  наимен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тем предполагаемых докладов, их авторы и научные руководители;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Оргкомитет анализирует  представленные тем докладов по их актуальности,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ответствию  профилю секции и принимает решения о представлении их на конференцию. Разрабатывает Программу секции конференции;</w:t>
      </w:r>
    </w:p>
    <w:p w:rsidR="00150DB8" w:rsidRDefault="00150DB8" w:rsidP="0015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15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конференции направляются в Оргкомитет тезисы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 и презентации в электронном виде, подготовленные и оформленные в соответствии с требованиями, приведенными в Приложениях 1 и 2.</w:t>
      </w:r>
      <w:r w:rsidRPr="00F32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8">
        <w:rPr>
          <w:rFonts w:ascii="Times New Roman" w:hAnsi="Times New Roman" w:cs="Times New Roman"/>
          <w:b/>
          <w:sz w:val="24"/>
          <w:szCs w:val="24"/>
        </w:rPr>
        <w:t>Доклады, не соответствующие и</w:t>
      </w:r>
      <w:r w:rsidRPr="005738E8">
        <w:rPr>
          <w:rFonts w:ascii="Times New Roman" w:hAnsi="Times New Roman" w:cs="Times New Roman"/>
          <w:b/>
          <w:sz w:val="24"/>
          <w:szCs w:val="24"/>
        </w:rPr>
        <w:t>з</w:t>
      </w:r>
      <w:r w:rsidRPr="005738E8">
        <w:rPr>
          <w:rFonts w:ascii="Times New Roman" w:hAnsi="Times New Roman" w:cs="Times New Roman"/>
          <w:b/>
          <w:sz w:val="24"/>
          <w:szCs w:val="24"/>
        </w:rPr>
        <w:t>ложенным требованиям, не принимаются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</w:t>
      </w:r>
      <w:r w:rsidRPr="00FD3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22-24</w:t>
      </w: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64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выступление с докладами</w:t>
      </w:r>
      <w:r w:rsidRPr="00F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направлениям </w:t>
      </w:r>
      <w:r w:rsidRPr="00F7464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 с Программой секции</w:t>
      </w:r>
      <w:r w:rsidRPr="003D1BE7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7D16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выступления каждого участника – 5-7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16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DB8" w:rsidRPr="008A3936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Место регистрации участников конференции: </w:t>
      </w:r>
      <w:proofErr w:type="gramStart"/>
      <w:r w:rsidRPr="00150DB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. Москва, </w:t>
      </w:r>
      <w:proofErr w:type="spellStart"/>
      <w:r w:rsidRPr="00150DB8">
        <w:rPr>
          <w:rFonts w:ascii="Times New Roman" w:hAnsi="Times New Roman"/>
          <w:bCs/>
          <w:color w:val="000000"/>
          <w:sz w:val="24"/>
          <w:szCs w:val="24"/>
        </w:rPr>
        <w:t>Новоданиловская</w:t>
      </w:r>
      <w:proofErr w:type="spellEnd"/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50DB8">
        <w:rPr>
          <w:rFonts w:ascii="Times New Roman" w:hAnsi="Times New Roman"/>
          <w:bCs/>
          <w:color w:val="000000"/>
          <w:sz w:val="24"/>
          <w:szCs w:val="24"/>
        </w:rPr>
        <w:t>наб</w:t>
      </w:r>
      <w:proofErr w:type="spellEnd"/>
      <w:r w:rsidRPr="00150DB8">
        <w:rPr>
          <w:rFonts w:ascii="Times New Roman" w:hAnsi="Times New Roman"/>
          <w:bCs/>
          <w:color w:val="000000"/>
          <w:sz w:val="24"/>
          <w:szCs w:val="24"/>
        </w:rPr>
        <w:t>., д. 2, корп.1., ауд. 521, 523. Предварительно - начало регистрации - 12.00, открытие конф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>ренции - 13.00  22 апреля 2019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0DB8" w:rsidRPr="00AD23AA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Темы докладов, тексты докладов и  презентации следует направлять </w:t>
      </w:r>
    </w:p>
    <w:p w:rsidR="00150DB8" w:rsidRPr="00AD23AA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электронную почту 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3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tsbmgawt</w:t>
      </w:r>
      <w:proofErr w:type="spellEnd"/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AD23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yande</w:t>
      </w:r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>x.ru</w:t>
      </w:r>
      <w:proofErr w:type="spellEnd"/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50DB8" w:rsidRPr="006718AD" w:rsidRDefault="00150DB8" w:rsidP="00150DB8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B8">
        <w:rPr>
          <w:rFonts w:ascii="Times New Roman" w:hAnsi="Times New Roman"/>
          <w:bCs/>
          <w:color w:val="000000"/>
          <w:sz w:val="24"/>
          <w:szCs w:val="24"/>
        </w:rPr>
        <w:t>Телефон для справок: 8 (910) 440 64 58</w:t>
      </w:r>
      <w:bookmarkStart w:id="2" w:name="_GoBack"/>
      <w:bookmarkEnd w:id="2"/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 – Новиков Василий Константинович.</w:t>
      </w:r>
    </w:p>
    <w:p w:rsidR="00150DB8" w:rsidRDefault="00150DB8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br w:type="page"/>
      </w:r>
    </w:p>
    <w:p w:rsidR="00150DB8" w:rsidRPr="00150DB8" w:rsidRDefault="00150DB8" w:rsidP="00150D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50DB8" w:rsidRPr="00150DB8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t>Требования к докладу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1. Работы на конференцию представляются в виде тезисов докладов и презентаций (далее доклад) в электронном виде.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2.  Правила подготовки доклада: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 доклад подготавливается на русском языке;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 xml:space="preserve">- объем доклада не должен превышать 3-4 страницы машинописного текста;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3. Доклад должен состоять из приведенных ниже последовательно расположенных элеме</w:t>
      </w:r>
      <w:r w:rsidRPr="00150DB8">
        <w:rPr>
          <w:rFonts w:ascii="Times New Roman" w:hAnsi="Times New Roman"/>
          <w:sz w:val="24"/>
          <w:szCs w:val="24"/>
        </w:rPr>
        <w:t>н</w:t>
      </w:r>
      <w:r w:rsidRPr="00150DB8">
        <w:rPr>
          <w:rFonts w:ascii="Times New Roman" w:hAnsi="Times New Roman"/>
          <w:sz w:val="24"/>
          <w:szCs w:val="24"/>
        </w:rPr>
        <w:t>тов: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заголовок (тема) доклада;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фамилии и инициалы автора (</w:t>
      </w:r>
      <w:proofErr w:type="spellStart"/>
      <w:r w:rsidRPr="00150DB8">
        <w:rPr>
          <w:rFonts w:ascii="Times New Roman" w:hAnsi="Times New Roman"/>
          <w:sz w:val="24"/>
          <w:szCs w:val="24"/>
        </w:rPr>
        <w:t>ов</w:t>
      </w:r>
      <w:proofErr w:type="spellEnd"/>
      <w:r w:rsidRPr="00150DB8">
        <w:rPr>
          <w:rFonts w:ascii="Times New Roman" w:hAnsi="Times New Roman"/>
          <w:sz w:val="24"/>
          <w:szCs w:val="24"/>
        </w:rPr>
        <w:t>), фамилии и инициалы, ученое звание и степень научного руководителя;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названия учреждений, в которых они обучаются;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аннотация;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ключевые слова;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 текст доклада  (введение, основная (содержательная) часть, выводы, список лит</w:t>
      </w:r>
      <w:r w:rsidRPr="00150DB8">
        <w:rPr>
          <w:rFonts w:ascii="Times New Roman" w:hAnsi="Times New Roman" w:cs="Times New Roman"/>
          <w:sz w:val="24"/>
          <w:szCs w:val="24"/>
        </w:rPr>
        <w:t>е</w:t>
      </w:r>
      <w:r w:rsidRPr="00150DB8">
        <w:rPr>
          <w:rFonts w:ascii="Times New Roman" w:hAnsi="Times New Roman" w:cs="Times New Roman"/>
          <w:sz w:val="24"/>
          <w:szCs w:val="24"/>
        </w:rPr>
        <w:t>ратуры);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4. Правила разработки доклада: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заголовок (тема) доклада должен четко отражать его содержание. Не допускается, чтобы заголовок состоял из нескольких предложений. Заголовок доклада также не должен содержать м</w:t>
      </w:r>
      <w:r w:rsidRPr="00150DB8">
        <w:rPr>
          <w:rFonts w:ascii="Times New Roman" w:hAnsi="Times New Roman"/>
          <w:sz w:val="24"/>
          <w:szCs w:val="24"/>
        </w:rPr>
        <w:t>а</w:t>
      </w:r>
      <w:r w:rsidRPr="00150DB8">
        <w:rPr>
          <w:rFonts w:ascii="Times New Roman" w:hAnsi="Times New Roman"/>
          <w:sz w:val="24"/>
          <w:szCs w:val="24"/>
        </w:rPr>
        <w:t>тематических и химических формул и сокращений;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 xml:space="preserve">- фамилии и инициалы авторов пишут шрифтом - 12, фамилии авторов разделяют запятыми. После фамилии каждого из авторов в скобках записывается учебная группа, место обучения;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ан</w:t>
      </w:r>
      <w:r w:rsidRPr="00150DB8">
        <w:rPr>
          <w:rFonts w:ascii="Times New Roman" w:hAnsi="Times New Roman" w:cs="Times New Roman"/>
          <w:sz w:val="24"/>
          <w:szCs w:val="24"/>
        </w:rPr>
        <w:t>нотация (не более 4 строк) должна кратко излагать предмет доклада и основные результаты, содержащиеся в нем. Начертание шрифта – курсив, размер шрифта – 14 пун</w:t>
      </w:r>
      <w:r w:rsidRPr="00150DB8">
        <w:rPr>
          <w:rFonts w:ascii="Times New Roman" w:hAnsi="Times New Roman" w:cs="Times New Roman"/>
          <w:sz w:val="24"/>
          <w:szCs w:val="24"/>
        </w:rPr>
        <w:t>к</w:t>
      </w:r>
      <w:r w:rsidRPr="00150DB8">
        <w:rPr>
          <w:rFonts w:ascii="Times New Roman" w:hAnsi="Times New Roman" w:cs="Times New Roman"/>
          <w:sz w:val="24"/>
          <w:szCs w:val="24"/>
        </w:rPr>
        <w:t>тов, выра</w:t>
      </w:r>
      <w:r w:rsidRPr="00150DB8">
        <w:rPr>
          <w:rFonts w:ascii="Times New Roman" w:hAnsi="Times New Roman" w:cs="Times New Roman"/>
          <w:sz w:val="24"/>
          <w:szCs w:val="24"/>
        </w:rPr>
        <w:t>в</w:t>
      </w:r>
      <w:r w:rsidRPr="00150DB8">
        <w:rPr>
          <w:rFonts w:ascii="Times New Roman" w:hAnsi="Times New Roman" w:cs="Times New Roman"/>
          <w:sz w:val="24"/>
          <w:szCs w:val="24"/>
        </w:rPr>
        <w:t xml:space="preserve">нивание по ширине страницы.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150D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DB8">
        <w:rPr>
          <w:rFonts w:ascii="Times New Roman" w:hAnsi="Times New Roman" w:cs="Times New Roman"/>
          <w:sz w:val="24"/>
          <w:szCs w:val="24"/>
        </w:rPr>
        <w:t>еречень ключевых слов должен включать от 5 до 10 слов или словосочетаний из текста доклада, которые в наибольшей мере характеризуют его содержание и обеспечив</w:t>
      </w:r>
      <w:r w:rsidRPr="00150DB8">
        <w:rPr>
          <w:rFonts w:ascii="Times New Roman" w:hAnsi="Times New Roman" w:cs="Times New Roman"/>
          <w:sz w:val="24"/>
          <w:szCs w:val="24"/>
        </w:rPr>
        <w:t>а</w:t>
      </w:r>
      <w:r w:rsidRPr="00150DB8">
        <w:rPr>
          <w:rFonts w:ascii="Times New Roman" w:hAnsi="Times New Roman" w:cs="Times New Roman"/>
          <w:sz w:val="24"/>
          <w:szCs w:val="24"/>
        </w:rPr>
        <w:t>ют возможность информационного поиска. Ключевые слова приводятся в именительном падеже и печатаются пр</w:t>
      </w:r>
      <w:r w:rsidRPr="00150DB8">
        <w:rPr>
          <w:rFonts w:ascii="Times New Roman" w:hAnsi="Times New Roman" w:cs="Times New Roman"/>
          <w:sz w:val="24"/>
          <w:szCs w:val="24"/>
        </w:rPr>
        <w:t>о</w:t>
      </w:r>
      <w:r w:rsidRPr="00150DB8">
        <w:rPr>
          <w:rFonts w:ascii="Times New Roman" w:hAnsi="Times New Roman" w:cs="Times New Roman"/>
          <w:sz w:val="24"/>
          <w:szCs w:val="24"/>
        </w:rPr>
        <w:t>писными буквами в строку через запятые. Начертание шрифта – курсив, размер шрифта – 14, в</w:t>
      </w:r>
      <w:r w:rsidRPr="00150DB8">
        <w:rPr>
          <w:rFonts w:ascii="Times New Roman" w:hAnsi="Times New Roman" w:cs="Times New Roman"/>
          <w:sz w:val="24"/>
          <w:szCs w:val="24"/>
        </w:rPr>
        <w:t>ы</w:t>
      </w:r>
      <w:r w:rsidRPr="00150DB8">
        <w:rPr>
          <w:rFonts w:ascii="Times New Roman" w:hAnsi="Times New Roman" w:cs="Times New Roman"/>
          <w:sz w:val="24"/>
          <w:szCs w:val="24"/>
        </w:rPr>
        <w:t xml:space="preserve">равнивание по ширине страницы.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5. Текст доклада  должен содержать: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  <w:i/>
        </w:rPr>
        <w:t>- актуальность</w:t>
      </w:r>
      <w:r w:rsidRPr="00150DB8">
        <w:t xml:space="preserve"> – указывается значимость и состояние объекта исследований, о</w:t>
      </w:r>
      <w:r w:rsidRPr="00150DB8">
        <w:t>п</w:t>
      </w:r>
      <w:r w:rsidRPr="00150DB8">
        <w:t>ределенного в теме доклада,  степень его проработки различными авторами, выявляются не исследова</w:t>
      </w:r>
      <w:r w:rsidRPr="00150DB8">
        <w:t>н</w:t>
      </w:r>
      <w:r w:rsidRPr="00150DB8">
        <w:t xml:space="preserve">ные вопросы, которые и являются целью доклада; 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  <w:i/>
        </w:rPr>
        <w:t>- цель исследования</w:t>
      </w:r>
      <w:r w:rsidRPr="00150DB8">
        <w:t xml:space="preserve"> – определяется конечный результат, которого хотел бы до</w:t>
      </w:r>
      <w:r w:rsidRPr="00150DB8">
        <w:t>с</w:t>
      </w:r>
      <w:r w:rsidRPr="00150DB8">
        <w:t>тичь исследователь. Для формулировки цели рекомендуется использовать термины де</w:t>
      </w:r>
      <w:r w:rsidRPr="00150DB8">
        <w:t>я</w:t>
      </w:r>
      <w:r w:rsidRPr="00150DB8">
        <w:t>тельности, например:  выявить…, установить…, обосновать..., уточнить…,  разраб</w:t>
      </w:r>
      <w:r w:rsidRPr="00150DB8">
        <w:t>о</w:t>
      </w:r>
      <w:r w:rsidRPr="00150DB8">
        <w:t xml:space="preserve">тать…; 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  <w:i/>
        </w:rPr>
        <w:t>- задачи исследования</w:t>
      </w:r>
      <w:r w:rsidRPr="00150DB8">
        <w:t xml:space="preserve"> – приводится перечень вопросов, на которые необходимо найти и изложить в основной части работы правильные теоретические и практические о</w:t>
      </w:r>
      <w:r w:rsidRPr="00150DB8">
        <w:t>т</w:t>
      </w:r>
      <w:r w:rsidRPr="00150DB8">
        <w:t>веты.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</w:rPr>
        <w:t>Основная (содержательная) часть доклада</w:t>
      </w:r>
      <w:r w:rsidRPr="00150DB8">
        <w:t xml:space="preserve"> - раскрывается теория исследуемого вопроса, исходя из перечня поставленных задач исследований, уровень разработанности вопроса в теории и практике, исходя из сравнительного анализа с имеющимися данными в литературных источниках. Основная часть должна содержать результаты проведенного исследования и  их анализ.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</w:rPr>
        <w:t>Выводы</w:t>
      </w:r>
      <w:r w:rsidRPr="00150DB8">
        <w:rPr>
          <w:b/>
          <w:i/>
        </w:rPr>
        <w:t xml:space="preserve"> </w:t>
      </w:r>
      <w:r w:rsidRPr="00150DB8">
        <w:t>должны содержать конкретные ответы на поставленные задачи исслед</w:t>
      </w:r>
      <w:r w:rsidRPr="00150DB8">
        <w:t>о</w:t>
      </w:r>
      <w:r w:rsidRPr="00150DB8">
        <w:t>ваний и практические рекомендации.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</w:rPr>
        <w:lastRenderedPageBreak/>
        <w:t>Список литературы</w:t>
      </w:r>
      <w:r w:rsidRPr="00150DB8">
        <w:t xml:space="preserve"> должен включать в себя перечень источников, которые были испол</w:t>
      </w:r>
      <w:r w:rsidRPr="00150DB8">
        <w:t>ь</w:t>
      </w:r>
      <w:r w:rsidRPr="00150DB8">
        <w:t xml:space="preserve">зованы при проведении исследовательской работы. </w:t>
      </w:r>
    </w:p>
    <w:p w:rsidR="00150DB8" w:rsidRPr="00150DB8" w:rsidRDefault="00150DB8" w:rsidP="00150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DB8">
        <w:rPr>
          <w:sz w:val="24"/>
          <w:szCs w:val="24"/>
        </w:rPr>
        <w:br w:type="page"/>
      </w:r>
    </w:p>
    <w:p w:rsidR="00150DB8" w:rsidRPr="00150DB8" w:rsidRDefault="00150DB8" w:rsidP="00150D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50DB8" w:rsidRPr="00150DB8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t>Правила оформления тезисов доклада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Содержание тезисов доклада оформляется с учётом следующих правил: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шрифт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, кегель 14, цвет – черный, размер листа А</w:t>
      </w:r>
      <w:proofErr w:type="gram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0DB8">
        <w:rPr>
          <w:rFonts w:ascii="Times New Roman" w:hAnsi="Times New Roman" w:cs="Times New Roman"/>
          <w:sz w:val="24"/>
          <w:szCs w:val="24"/>
        </w:rPr>
        <w:t>шрифт о</w:t>
      </w:r>
      <w:r w:rsidRPr="00150DB8">
        <w:rPr>
          <w:rFonts w:ascii="Times New Roman" w:hAnsi="Times New Roman" w:cs="Times New Roman"/>
          <w:sz w:val="24"/>
          <w:szCs w:val="24"/>
        </w:rPr>
        <w:t>с</w:t>
      </w:r>
      <w:r w:rsidRPr="00150DB8">
        <w:rPr>
          <w:rFonts w:ascii="Times New Roman" w:hAnsi="Times New Roman" w:cs="Times New Roman"/>
          <w:sz w:val="24"/>
          <w:szCs w:val="24"/>
        </w:rPr>
        <w:t xml:space="preserve">новного текста – 14, подрисуночных подписей, литературы, в таблицах – 12;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DB8">
        <w:rPr>
          <w:rFonts w:ascii="Times New Roman" w:hAnsi="Times New Roman" w:cs="Times New Roman"/>
          <w:sz w:val="24"/>
          <w:szCs w:val="24"/>
        </w:rPr>
        <w:t>- текст записывается через 1,15 междустрочный интервал,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абзацного отступа - 1,25 (красная строка)</w:t>
      </w:r>
      <w:r w:rsidRPr="00150DB8">
        <w:rPr>
          <w:rFonts w:ascii="Times New Roman" w:hAnsi="Times New Roman" w:cs="Times New Roman"/>
          <w:sz w:val="24"/>
          <w:szCs w:val="24"/>
        </w:rPr>
        <w:t>, выравнивание абзаца – по ширине, автоматическая расстановка п</w:t>
      </w:r>
      <w:r w:rsidRPr="00150DB8">
        <w:rPr>
          <w:rFonts w:ascii="Times New Roman" w:hAnsi="Times New Roman" w:cs="Times New Roman"/>
          <w:sz w:val="24"/>
          <w:szCs w:val="24"/>
        </w:rPr>
        <w:t>е</w:t>
      </w:r>
      <w:r w:rsidRPr="00150DB8">
        <w:rPr>
          <w:rFonts w:ascii="Times New Roman" w:hAnsi="Times New Roman" w:cs="Times New Roman"/>
          <w:sz w:val="24"/>
          <w:szCs w:val="24"/>
        </w:rPr>
        <w:t>реноса, р</w:t>
      </w:r>
      <w:r w:rsidRPr="00150DB8">
        <w:rPr>
          <w:rFonts w:ascii="Times New Roman" w:hAnsi="Times New Roman"/>
          <w:sz w:val="24"/>
          <w:szCs w:val="24"/>
        </w:rPr>
        <w:t>азмер п</w:t>
      </w:r>
      <w:r w:rsidRPr="00150DB8">
        <w:rPr>
          <w:rFonts w:ascii="Times New Roman" w:hAnsi="Times New Roman"/>
          <w:sz w:val="24"/>
          <w:szCs w:val="24"/>
        </w:rPr>
        <w:t>о</w:t>
      </w:r>
      <w:r w:rsidRPr="00150DB8">
        <w:rPr>
          <w:rFonts w:ascii="Times New Roman" w:hAnsi="Times New Roman"/>
          <w:sz w:val="24"/>
          <w:szCs w:val="24"/>
        </w:rPr>
        <w:t>лей: левое, правое, верхнее, нижнее – 20 мм</w:t>
      </w:r>
      <w:r w:rsidRPr="00150DB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 стиль изложения доклада – от третьего лица;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рисунки, чертежи, схемы должны быть сгруппированы и не должны "расползат</w:t>
      </w:r>
      <w:r w:rsidRPr="00150DB8">
        <w:rPr>
          <w:rFonts w:ascii="Times New Roman" w:hAnsi="Times New Roman" w:cs="Times New Roman"/>
          <w:sz w:val="24"/>
          <w:szCs w:val="24"/>
        </w:rPr>
        <w:t>ь</w:t>
      </w:r>
      <w:r w:rsidRPr="00150DB8">
        <w:rPr>
          <w:rFonts w:ascii="Times New Roman" w:hAnsi="Times New Roman" w:cs="Times New Roman"/>
          <w:sz w:val="24"/>
          <w:szCs w:val="24"/>
        </w:rPr>
        <w:t xml:space="preserve">ся" по тексту, минимальный шрифт – 10;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рисунки, таблицы размещаются после упоминаний о них в тексте, не разрывая предложений;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между цифрой и единицей измерения оставляется пробел (17 м, 5</w:t>
      </w:r>
      <w:proofErr w:type="gramStart"/>
      <w:r w:rsidRPr="00150DB8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50DB8">
        <w:rPr>
          <w:rFonts w:ascii="Times New Roman" w:hAnsi="Times New Roman" w:cs="Times New Roman"/>
          <w:sz w:val="24"/>
          <w:szCs w:val="24"/>
        </w:rPr>
        <w:t xml:space="preserve">, 13 %);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DB8">
        <w:rPr>
          <w:rFonts w:ascii="Times New Roman" w:hAnsi="Times New Roman" w:cs="Times New Roman"/>
          <w:sz w:val="24"/>
          <w:szCs w:val="24"/>
        </w:rPr>
        <w:t>- пояснения формульных символов, начинающиеся с "где …", записываются не с красной строки, а как продолжение текста, без двоеточия (где – правильно, где: - не пр</w:t>
      </w:r>
      <w:r w:rsidRPr="00150DB8">
        <w:rPr>
          <w:rFonts w:ascii="Times New Roman" w:hAnsi="Times New Roman" w:cs="Times New Roman"/>
          <w:sz w:val="24"/>
          <w:szCs w:val="24"/>
        </w:rPr>
        <w:t>а</w:t>
      </w:r>
      <w:r w:rsidRPr="00150DB8">
        <w:rPr>
          <w:rFonts w:ascii="Times New Roman" w:hAnsi="Times New Roman" w:cs="Times New Roman"/>
          <w:sz w:val="24"/>
          <w:szCs w:val="24"/>
        </w:rPr>
        <w:t xml:space="preserve">вильно); </w:t>
      </w:r>
      <w:proofErr w:type="gramEnd"/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используемые термины, аббревиатуры и формульные символы должны иметь п</w:t>
      </w:r>
      <w:r w:rsidRPr="00150DB8">
        <w:rPr>
          <w:rFonts w:ascii="Times New Roman" w:hAnsi="Times New Roman" w:cs="Times New Roman"/>
          <w:sz w:val="24"/>
          <w:szCs w:val="24"/>
        </w:rPr>
        <w:t>о</w:t>
      </w:r>
      <w:r w:rsidRPr="00150DB8">
        <w:rPr>
          <w:rFonts w:ascii="Times New Roman" w:hAnsi="Times New Roman" w:cs="Times New Roman"/>
          <w:sz w:val="24"/>
          <w:szCs w:val="24"/>
        </w:rPr>
        <w:t xml:space="preserve">яснения (не допускается вместо пояснений приводить ссылки на литературу);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ссылки на литературный источник (номер) в тексте доклада записываются в ква</w:t>
      </w:r>
      <w:r w:rsidRPr="00150DB8">
        <w:rPr>
          <w:rFonts w:ascii="Times New Roman" w:hAnsi="Times New Roman" w:cs="Times New Roman"/>
          <w:sz w:val="24"/>
          <w:szCs w:val="24"/>
        </w:rPr>
        <w:t>д</w:t>
      </w:r>
      <w:r w:rsidRPr="00150DB8">
        <w:rPr>
          <w:rFonts w:ascii="Times New Roman" w:hAnsi="Times New Roman" w:cs="Times New Roman"/>
          <w:sz w:val="24"/>
          <w:szCs w:val="24"/>
        </w:rPr>
        <w:t xml:space="preserve">ратных скобках – [5, 14, 17-20]. 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список литературы (не более 3-5 источников) оформляется в соответствии с тр</w:t>
      </w:r>
      <w:r w:rsidRPr="00150DB8">
        <w:rPr>
          <w:rFonts w:ascii="Times New Roman" w:hAnsi="Times New Roman" w:cs="Times New Roman"/>
          <w:sz w:val="24"/>
          <w:szCs w:val="24"/>
        </w:rPr>
        <w:t>е</w:t>
      </w:r>
      <w:r w:rsidRPr="00150DB8">
        <w:rPr>
          <w:rFonts w:ascii="Times New Roman" w:hAnsi="Times New Roman" w:cs="Times New Roman"/>
          <w:sz w:val="24"/>
          <w:szCs w:val="24"/>
        </w:rPr>
        <w:t xml:space="preserve">бованиями </w:t>
      </w:r>
      <w:proofErr w:type="spellStart"/>
      <w:r w:rsidRPr="00150DB8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150DB8">
        <w:rPr>
          <w:rFonts w:ascii="Times New Roman" w:hAnsi="Times New Roman" w:cs="Times New Roman"/>
          <w:sz w:val="24"/>
          <w:szCs w:val="24"/>
        </w:rPr>
        <w:t xml:space="preserve">, в том числе на электронные ссылки, </w:t>
      </w:r>
      <w:r w:rsidRPr="00150DB8">
        <w:rPr>
          <w:rFonts w:ascii="Times New Roman" w:hAnsi="Times New Roman"/>
          <w:sz w:val="24"/>
          <w:szCs w:val="24"/>
        </w:rPr>
        <w:t>размер шрифта – 12 пунктов</w:t>
      </w:r>
      <w:r w:rsidRPr="00150DB8">
        <w:rPr>
          <w:rFonts w:ascii="Times New Roman" w:hAnsi="Times New Roman" w:cs="Times New Roman"/>
          <w:sz w:val="24"/>
          <w:szCs w:val="24"/>
        </w:rPr>
        <w:t>.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в списке литературы  располагаются в порядке их появления в тексте доклада. 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другие элементы доклада оформляются строго в соответствии с требованиями ГОСТ 7.32-2017 Отчет о научно-исследовательской работе. Структура и правила офор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DB8" w:rsidRPr="00150DB8" w:rsidRDefault="00150DB8" w:rsidP="00150DB8">
      <w:pPr>
        <w:rPr>
          <w:rFonts w:ascii="Times New Roman" w:eastAsia="Times New Roman" w:hAnsi="Times New Roman" w:cs="Times New Roman"/>
          <w:sz w:val="24"/>
          <w:szCs w:val="24"/>
        </w:rPr>
      </w:pPr>
      <w:r w:rsidRPr="00150DB8">
        <w:rPr>
          <w:sz w:val="24"/>
          <w:szCs w:val="24"/>
        </w:rPr>
        <w:br w:type="page"/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1570">
        <w:rPr>
          <w:rFonts w:ascii="Times New Roman" w:hAnsi="Times New Roman" w:cs="Times New Roman"/>
          <w:b/>
        </w:rPr>
        <w:lastRenderedPageBreak/>
        <w:t>Приложение 3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570">
        <w:rPr>
          <w:rFonts w:ascii="Times New Roman" w:hAnsi="Times New Roman" w:cs="Times New Roman"/>
          <w:b/>
        </w:rPr>
        <w:t>Экспертный лист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570">
        <w:rPr>
          <w:rFonts w:ascii="Times New Roman" w:hAnsi="Times New Roman" w:cs="Times New Roman"/>
          <w:b/>
        </w:rPr>
        <w:t>оценки качества докладов по направлению……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50DB8" w:rsidRPr="00841570" w:rsidRDefault="00150DB8" w:rsidP="00150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1570">
        <w:rPr>
          <w:rFonts w:ascii="Times New Roman" w:hAnsi="Times New Roman" w:cs="Times New Roman"/>
        </w:rPr>
        <w:t xml:space="preserve">Ф.И.О. эксперта _____________________________________________ 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1570">
        <w:rPr>
          <w:rFonts w:ascii="Times New Roman" w:hAnsi="Times New Roman" w:cs="Times New Roman"/>
        </w:rPr>
        <w:t>(«0» - признак отсутствует; «1» - признак выражен слабо;  «2» - признак выражен; «3» - признак выражен сильно).</w:t>
      </w:r>
    </w:p>
    <w:tbl>
      <w:tblPr>
        <w:tblStyle w:val="a4"/>
        <w:tblW w:w="9606" w:type="dxa"/>
        <w:tblLayout w:type="fixed"/>
        <w:tblLook w:val="04A0"/>
      </w:tblPr>
      <w:tblGrid>
        <w:gridCol w:w="392"/>
        <w:gridCol w:w="2268"/>
        <w:gridCol w:w="992"/>
        <w:gridCol w:w="1134"/>
        <w:gridCol w:w="1134"/>
        <w:gridCol w:w="992"/>
        <w:gridCol w:w="993"/>
        <w:gridCol w:w="992"/>
        <w:gridCol w:w="674"/>
        <w:gridCol w:w="35"/>
      </w:tblGrid>
      <w:tr w:rsidR="00150DB8" w:rsidRPr="00841570" w:rsidTr="00B92195">
        <w:trPr>
          <w:gridAfter w:val="1"/>
          <w:wAfter w:w="35" w:type="dxa"/>
        </w:trPr>
        <w:tc>
          <w:tcPr>
            <w:tcW w:w="392" w:type="dxa"/>
            <w:vMerge w:val="restart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415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1570">
              <w:rPr>
                <w:rFonts w:ascii="Times New Roman" w:hAnsi="Times New Roman" w:cs="Times New Roman"/>
              </w:rPr>
              <w:t>/</w:t>
            </w:r>
            <w:proofErr w:type="spellStart"/>
            <w:r w:rsidRPr="008415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Ф.И.О. </w:t>
            </w: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докладчика</w:t>
            </w:r>
          </w:p>
        </w:tc>
        <w:tc>
          <w:tcPr>
            <w:tcW w:w="6911" w:type="dxa"/>
            <w:gridSpan w:val="7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Значение признака</w:t>
            </w:r>
          </w:p>
        </w:tc>
      </w:tr>
      <w:tr w:rsidR="00150DB8" w:rsidRPr="00841570" w:rsidTr="00B92195">
        <w:trPr>
          <w:gridAfter w:val="1"/>
          <w:wAfter w:w="35" w:type="dxa"/>
        </w:trPr>
        <w:tc>
          <w:tcPr>
            <w:tcW w:w="392" w:type="dxa"/>
            <w:vMerge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Нови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на и акт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ность работы</w:t>
            </w: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Прораб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танность теорет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ческого раздела, теорет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ческая знач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мость</w:t>
            </w: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Прораб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танность практ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ческого раздела, практ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ческая знач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мость</w:t>
            </w: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Качес</w:t>
            </w:r>
            <w:r w:rsidRPr="00841570">
              <w:rPr>
                <w:rFonts w:ascii="Times New Roman" w:hAnsi="Times New Roman" w:cs="Times New Roman"/>
              </w:rPr>
              <w:t>т</w:t>
            </w:r>
            <w:r w:rsidRPr="00841570">
              <w:rPr>
                <w:rFonts w:ascii="Times New Roman" w:hAnsi="Times New Roman" w:cs="Times New Roman"/>
              </w:rPr>
              <w:t>во и инфо</w:t>
            </w:r>
            <w:r w:rsidRPr="00841570">
              <w:rPr>
                <w:rFonts w:ascii="Times New Roman" w:hAnsi="Times New Roman" w:cs="Times New Roman"/>
              </w:rPr>
              <w:t>р</w:t>
            </w:r>
            <w:r w:rsidRPr="00841570">
              <w:rPr>
                <w:rFonts w:ascii="Times New Roman" w:hAnsi="Times New Roman" w:cs="Times New Roman"/>
              </w:rPr>
              <w:t>мати</w:t>
            </w:r>
            <w:r w:rsidRPr="00841570">
              <w:rPr>
                <w:rFonts w:ascii="Times New Roman" w:hAnsi="Times New Roman" w:cs="Times New Roman"/>
              </w:rPr>
              <w:t>в</w:t>
            </w:r>
            <w:r w:rsidRPr="00841570">
              <w:rPr>
                <w:rFonts w:ascii="Times New Roman" w:hAnsi="Times New Roman" w:cs="Times New Roman"/>
              </w:rPr>
              <w:t>ность презе</w:t>
            </w:r>
            <w:r w:rsidRPr="00841570">
              <w:rPr>
                <w:rFonts w:ascii="Times New Roman" w:hAnsi="Times New Roman" w:cs="Times New Roman"/>
              </w:rPr>
              <w:t>н</w:t>
            </w:r>
            <w:r w:rsidRPr="00841570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ветс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вие р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боты треб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ваниям по офор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лению</w:t>
            </w: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Качес</w:t>
            </w:r>
            <w:r w:rsidRPr="00841570">
              <w:rPr>
                <w:rFonts w:ascii="Times New Roman" w:hAnsi="Times New Roman" w:cs="Times New Roman"/>
              </w:rPr>
              <w:t>т</w:t>
            </w:r>
            <w:r w:rsidRPr="00841570">
              <w:rPr>
                <w:rFonts w:ascii="Times New Roman" w:hAnsi="Times New Roman" w:cs="Times New Roman"/>
              </w:rPr>
              <w:t>во до</w:t>
            </w:r>
            <w:r w:rsidRPr="00841570">
              <w:rPr>
                <w:rFonts w:ascii="Times New Roman" w:hAnsi="Times New Roman" w:cs="Times New Roman"/>
              </w:rPr>
              <w:t>к</w:t>
            </w:r>
            <w:r w:rsidRPr="00841570">
              <w:rPr>
                <w:rFonts w:ascii="Times New Roman" w:hAnsi="Times New Roman" w:cs="Times New Roman"/>
              </w:rPr>
              <w:t xml:space="preserve">лада, </w:t>
            </w:r>
          </w:p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его </w:t>
            </w:r>
          </w:p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арг</w:t>
            </w:r>
            <w:r w:rsidRPr="00841570">
              <w:rPr>
                <w:rFonts w:ascii="Times New Roman" w:hAnsi="Times New Roman" w:cs="Times New Roman"/>
              </w:rPr>
              <w:t>у</w:t>
            </w:r>
            <w:r w:rsidRPr="00841570">
              <w:rPr>
                <w:rFonts w:ascii="Times New Roman" w:hAnsi="Times New Roman" w:cs="Times New Roman"/>
              </w:rPr>
              <w:t>мент</w:t>
            </w:r>
            <w:r w:rsidRPr="00841570">
              <w:rPr>
                <w:rFonts w:ascii="Times New Roman" w:hAnsi="Times New Roman" w:cs="Times New Roman"/>
              </w:rPr>
              <w:t>и</w:t>
            </w:r>
            <w:r w:rsidRPr="00841570">
              <w:rPr>
                <w:rFonts w:ascii="Times New Roman" w:hAnsi="Times New Roman" w:cs="Times New Roman"/>
              </w:rPr>
              <w:t>рова</w:t>
            </w:r>
            <w:r w:rsidRPr="00841570">
              <w:rPr>
                <w:rFonts w:ascii="Times New Roman" w:hAnsi="Times New Roman" w:cs="Times New Roman"/>
              </w:rPr>
              <w:t>н</w:t>
            </w:r>
            <w:r w:rsidRPr="00841570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both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Сумма ба</w:t>
            </w:r>
            <w:r w:rsidRPr="00841570">
              <w:rPr>
                <w:rFonts w:ascii="Times New Roman" w:hAnsi="Times New Roman" w:cs="Times New Roman"/>
              </w:rPr>
              <w:t>л</w:t>
            </w:r>
            <w:r w:rsidRPr="00841570">
              <w:rPr>
                <w:rFonts w:ascii="Times New Roman" w:hAnsi="Times New Roman" w:cs="Times New Roman"/>
              </w:rPr>
              <w:t>лов</w:t>
            </w: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  <w:tr w:rsidR="00150DB8" w:rsidRPr="00841570" w:rsidTr="00B92195">
        <w:tc>
          <w:tcPr>
            <w:tcW w:w="3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2268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1134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3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992" w:type="dxa"/>
          </w:tcPr>
          <w:p w:rsidR="00150DB8" w:rsidRPr="00841570" w:rsidRDefault="00150DB8" w:rsidP="00B92195">
            <w:pPr>
              <w:jc w:val="both"/>
            </w:pPr>
          </w:p>
        </w:tc>
        <w:tc>
          <w:tcPr>
            <w:tcW w:w="709" w:type="dxa"/>
            <w:gridSpan w:val="2"/>
          </w:tcPr>
          <w:p w:rsidR="00150DB8" w:rsidRPr="00841570" w:rsidRDefault="00150DB8" w:rsidP="00B92195">
            <w:pPr>
              <w:jc w:val="both"/>
            </w:pPr>
          </w:p>
        </w:tc>
      </w:tr>
    </w:tbl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D23AA">
        <w:rPr>
          <w:rFonts w:ascii="Times New Roman" w:hAnsi="Times New Roman" w:cs="Times New Roman"/>
        </w:rPr>
        <w:t>Член</w:t>
      </w:r>
      <w:r w:rsidRPr="00841570">
        <w:rPr>
          <w:rFonts w:ascii="Times New Roman" w:hAnsi="Times New Roman" w:cs="Times New Roman"/>
        </w:rPr>
        <w:t xml:space="preserve"> жюри ________________ /________________/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DB8" w:rsidRDefault="00150DB8" w:rsidP="00150D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50DB8" w:rsidRPr="00841570" w:rsidRDefault="00150DB8" w:rsidP="00150D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1570">
        <w:rPr>
          <w:rFonts w:ascii="Times New Roman" w:hAnsi="Times New Roman" w:cs="Times New Roman"/>
          <w:b/>
        </w:rPr>
        <w:t>Приложение 4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570">
        <w:rPr>
          <w:rFonts w:ascii="Times New Roman" w:hAnsi="Times New Roman" w:cs="Times New Roman"/>
          <w:b/>
        </w:rPr>
        <w:t>Итоговый экспертный лист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570">
        <w:rPr>
          <w:rFonts w:ascii="Times New Roman" w:hAnsi="Times New Roman" w:cs="Times New Roman"/>
          <w:b/>
        </w:rPr>
        <w:t>оценки качества докладов по направлению…..</w:t>
      </w:r>
    </w:p>
    <w:p w:rsidR="00150DB8" w:rsidRPr="00841570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9"/>
        <w:gridCol w:w="2068"/>
        <w:gridCol w:w="1480"/>
        <w:gridCol w:w="1418"/>
        <w:gridCol w:w="1417"/>
        <w:gridCol w:w="1276"/>
        <w:gridCol w:w="709"/>
        <w:gridCol w:w="674"/>
      </w:tblGrid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4157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Ф.И.О. </w:t>
            </w: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>докладчика</w:t>
            </w:r>
          </w:p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Ф.И.О. </w:t>
            </w:r>
          </w:p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hAnsi="Times New Roman" w:cs="Times New Roman"/>
              </w:rPr>
              <w:t>эксперта</w:t>
            </w: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Ф.И.О. </w:t>
            </w:r>
          </w:p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hAnsi="Times New Roman" w:cs="Times New Roman"/>
              </w:rPr>
              <w:t>эксперта</w:t>
            </w: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Ф.И.О. </w:t>
            </w:r>
          </w:p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hAnsi="Times New Roman" w:cs="Times New Roman"/>
              </w:rPr>
              <w:t>эксперта</w:t>
            </w: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  <w:r w:rsidRPr="00841570">
              <w:rPr>
                <w:rFonts w:ascii="Times New Roman" w:hAnsi="Times New Roman" w:cs="Times New Roman"/>
              </w:rPr>
              <w:t xml:space="preserve">Ф.И.О. </w:t>
            </w:r>
          </w:p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hAnsi="Times New Roman" w:cs="Times New Roman"/>
              </w:rPr>
              <w:t>эксперта</w:t>
            </w: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41570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B8" w:rsidRPr="00841570" w:rsidTr="00B92195">
        <w:tc>
          <w:tcPr>
            <w:tcW w:w="52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</w:tcPr>
          <w:p w:rsidR="00150DB8" w:rsidRPr="00841570" w:rsidRDefault="00150DB8" w:rsidP="00B92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DB8" w:rsidRPr="00841570" w:rsidRDefault="00150DB8" w:rsidP="00150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50DB8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70">
        <w:rPr>
          <w:rFonts w:ascii="Times New Roman" w:hAnsi="Times New Roman" w:cs="Times New Roman"/>
        </w:rPr>
        <w:t>Председатель жюри ________________ /________________/</w:t>
      </w:r>
    </w:p>
    <w:p w:rsidR="00150DB8" w:rsidRPr="00841570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  <w:rPr>
          <w:sz w:val="22"/>
          <w:szCs w:val="22"/>
        </w:rPr>
      </w:pPr>
    </w:p>
    <w:p w:rsidR="00150DB8" w:rsidRPr="00FE6C2A" w:rsidRDefault="00150DB8" w:rsidP="00150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0E07" w:rsidRDefault="00310E07"/>
    <w:sectPr w:rsidR="00310E07" w:rsidSect="00DE2FB1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150DB8"/>
    <w:rsid w:val="00150DB8"/>
    <w:rsid w:val="00310E07"/>
    <w:rsid w:val="00C6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2</cp:revision>
  <dcterms:created xsi:type="dcterms:W3CDTF">2019-03-15T09:32:00Z</dcterms:created>
  <dcterms:modified xsi:type="dcterms:W3CDTF">2019-03-15T09:43:00Z</dcterms:modified>
</cp:coreProperties>
</file>