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5B" w:rsidRDefault="00C9045B" w:rsidP="00C9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9045B">
        <w:rPr>
          <w:rFonts w:ascii="Times New Roman" w:hAnsi="Times New Roman" w:cs="Times New Roman"/>
          <w:sz w:val="28"/>
          <w:szCs w:val="28"/>
        </w:rPr>
        <w:t>«Интен</w:t>
      </w:r>
      <w:r>
        <w:rPr>
          <w:rFonts w:ascii="Times New Roman" w:hAnsi="Times New Roman" w:cs="Times New Roman"/>
          <w:sz w:val="28"/>
          <w:szCs w:val="28"/>
        </w:rPr>
        <w:t>сификация флотационной очистки сточных вод</w:t>
      </w:r>
      <w:r w:rsidRPr="00C9045B">
        <w:rPr>
          <w:rFonts w:ascii="Times New Roman" w:hAnsi="Times New Roman" w:cs="Times New Roman"/>
          <w:sz w:val="28"/>
          <w:szCs w:val="28"/>
        </w:rPr>
        <w:t xml:space="preserve"> с применением кондиционирующей камеры».</w:t>
      </w:r>
    </w:p>
    <w:p w:rsidR="00C9045B" w:rsidRDefault="00C9045B" w:rsidP="00C9045B">
      <w:pPr>
        <w:jc w:val="both"/>
        <w:rPr>
          <w:rFonts w:ascii="Times New Roman" w:hAnsi="Times New Roman" w:cs="Times New Roman"/>
          <w:sz w:val="28"/>
          <w:szCs w:val="28"/>
        </w:rPr>
      </w:pPr>
      <w:r w:rsidRPr="00C9045B">
        <w:rPr>
          <w:rFonts w:ascii="Times New Roman" w:hAnsi="Times New Roman" w:cs="Times New Roman"/>
          <w:sz w:val="28"/>
          <w:szCs w:val="28"/>
        </w:rPr>
        <w:t>Как известно, вода является одним из наиболее используемых природных ресурсов, при этом рынок водоочистки постоянно растет, к тому же в рамках года экологии в России, охрана водных ресурсов была названа одним из государственных приоритетов.</w:t>
      </w:r>
    </w:p>
    <w:p w:rsidR="009A5050" w:rsidRDefault="00C9045B" w:rsidP="009A5050">
      <w:pPr>
        <w:jc w:val="both"/>
        <w:rPr>
          <w:rFonts w:ascii="Times New Roman" w:hAnsi="Times New Roman" w:cs="Times New Roman"/>
          <w:sz w:val="28"/>
          <w:szCs w:val="28"/>
        </w:rPr>
      </w:pPr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Одними из самых актуальных проблем в настоящее время являются увеличение степени очистки сточных вод и снижение капитальных и эксплуатационных затрат. В последнее время решение этих проблем достигается за счет совмещения в одном аппарате разных методов очистки. Одним из самых эффективных способов является комбинирование процессов флотации и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реагентной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 обработки сточных вод. Целесообразность и эффективность использования реагентов для очистки сточных вод определяются размером образующихся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флокул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 (комплекса «частица загрязнения – реагент – воздушный пузырек»). С увеличением размеров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флокул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 эффективность очистки сточных вод возрастает. При этом образование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флокул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 зависит от многих факторов, которые в целом определяются условиями перемешивания сточных вод с реагентами, или их кондиционирования, перед проведением флотационной очистки. Как показывает практика, этим вопросам в водоочистке уделяется недостаточное внимание. </w:t>
      </w:r>
    </w:p>
    <w:p w:rsidR="009A5050" w:rsidRDefault="00C9045B" w:rsidP="009A5050">
      <w:pPr>
        <w:jc w:val="both"/>
        <w:rPr>
          <w:rFonts w:ascii="Times New Roman" w:hAnsi="Times New Roman" w:cs="Times New Roman"/>
          <w:sz w:val="28"/>
          <w:szCs w:val="28"/>
        </w:rPr>
      </w:pPr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Таким образом, научная новизна работы заключается в совмещении в одном аппарате процессов кондиционирования и флотации с целью получения оптимальных режимов, способствующих образованию не просто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флотокомплексов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, а так называемых </w:t>
      </w:r>
      <w:proofErr w:type="spellStart"/>
      <w:r w:rsidRPr="00C9045B">
        <w:rPr>
          <w:rFonts w:ascii="Times New Roman" w:eastAsia="Calibri" w:hAnsi="Times New Roman" w:cs="Times New Roman"/>
          <w:sz w:val="28"/>
          <w:szCs w:val="28"/>
        </w:rPr>
        <w:t>аэрофлокул</w:t>
      </w:r>
      <w:proofErr w:type="spellEnd"/>
      <w:r w:rsidRPr="00C9045B">
        <w:rPr>
          <w:rFonts w:ascii="Times New Roman" w:eastAsia="Calibri" w:hAnsi="Times New Roman" w:cs="Times New Roman"/>
          <w:sz w:val="28"/>
          <w:szCs w:val="28"/>
        </w:rPr>
        <w:t xml:space="preserve"> – комплексов «реагент-пузырек-гидрофобные и гидрофильные загрязнения». Что в значительной степени повышает степень очистки сточных вод.</w:t>
      </w:r>
    </w:p>
    <w:p w:rsidR="00292058" w:rsidRPr="004C08AC" w:rsidRDefault="00C9045B" w:rsidP="004C08AC">
      <w:pPr>
        <w:jc w:val="both"/>
        <w:rPr>
          <w:rFonts w:ascii="Times New Roman" w:hAnsi="Times New Roman" w:cs="Times New Roman"/>
          <w:sz w:val="28"/>
          <w:szCs w:val="28"/>
        </w:rPr>
      </w:pPr>
      <w:r w:rsidRPr="00C9045B">
        <w:rPr>
          <w:rFonts w:ascii="Times New Roman" w:hAnsi="Times New Roman" w:cs="Times New Roman"/>
          <w:sz w:val="28"/>
          <w:szCs w:val="28"/>
        </w:rPr>
        <w:t>Главное достоинство данной научно-исследовательской работы – получение такого диаметра пузырька воздуха, который эффективно захватывает как гидрофобные, так и гидрофильные загрязнения.</w:t>
      </w:r>
      <w:r w:rsidRPr="00C90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45B">
        <w:rPr>
          <w:rFonts w:ascii="Times New Roman" w:hAnsi="Times New Roman" w:cs="Times New Roman"/>
          <w:sz w:val="28"/>
          <w:szCs w:val="28"/>
        </w:rPr>
        <w:t xml:space="preserve">В данной работе проведено исследование влияния размера пузырька воздуха на эффективность очистки сточных вод. Полученные данные были обработаны и проанализированы. На их основе сконструирована лабораторная установка, на которой в ходе экспериментов были подтверждены теоретические данные. </w:t>
      </w:r>
      <w:r w:rsidRPr="00C90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Была предложена упрощенная модель кондиционирования сточных вод. Проведено исследование кинетики кондиционирования сточных вод в лабораторных условиях. </w:t>
      </w:r>
      <w:r w:rsidRPr="00C9045B">
        <w:rPr>
          <w:rFonts w:ascii="Times New Roman" w:hAnsi="Times New Roman" w:cs="Times New Roman"/>
          <w:sz w:val="28"/>
          <w:szCs w:val="28"/>
        </w:rPr>
        <w:t>Сравнение теоретических и экспериментальных данных</w:t>
      </w:r>
      <w:r w:rsidRPr="00C9045B">
        <w:rPr>
          <w:rFonts w:ascii="Times New Roman" w:hAnsi="Times New Roman" w:cs="Times New Roman"/>
          <w:bCs/>
          <w:sz w:val="28"/>
          <w:szCs w:val="28"/>
          <w:lang w:eastAsia="ru-RU"/>
        </w:rPr>
        <w:t>, которые совпали в рамках погрешностей,</w:t>
      </w:r>
      <w:r w:rsidRPr="00C9045B">
        <w:rPr>
          <w:rFonts w:ascii="Times New Roman" w:hAnsi="Times New Roman" w:cs="Times New Roman"/>
          <w:sz w:val="28"/>
          <w:szCs w:val="28"/>
        </w:rPr>
        <w:t xml:space="preserve"> </w:t>
      </w:r>
      <w:r w:rsidRPr="00C9045B">
        <w:rPr>
          <w:rFonts w:ascii="Times New Roman" w:hAnsi="Times New Roman" w:cs="Times New Roman"/>
          <w:bCs/>
          <w:sz w:val="28"/>
          <w:szCs w:val="28"/>
          <w:lang w:eastAsia="ru-RU"/>
        </w:rPr>
        <w:t>позволило сделать вывод о возможности использования предложенной модели для практических расчетов</w:t>
      </w:r>
      <w:r w:rsidRPr="00C904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2058" w:rsidRPr="004C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0CAD"/>
    <w:multiLevelType w:val="hybridMultilevel"/>
    <w:tmpl w:val="DBFA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263C76"/>
    <w:rsid w:val="004C08AC"/>
    <w:rsid w:val="008E2DAA"/>
    <w:rsid w:val="009662CB"/>
    <w:rsid w:val="009A5050"/>
    <w:rsid w:val="00C9045B"/>
    <w:rsid w:val="00DD664F"/>
    <w:rsid w:val="00E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FD65"/>
  <w15:chartTrackingRefBased/>
  <w15:docId w15:val="{84AD2EAC-FECE-44BA-B00C-D597AEE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E2DAA"/>
    <w:pPr>
      <w:keepNext/>
      <w:keepLines/>
      <w:pBdr>
        <w:bottom w:val="single" w:sz="48" w:space="1" w:color="5B9BD5" w:themeColor="accent1"/>
      </w:pBdr>
      <w:spacing w:before="180" w:after="180"/>
      <w:contextualSpacing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263C76"/>
    <w:pPr>
      <w:spacing w:after="0" w:line="360" w:lineRule="auto"/>
      <w:contextualSpacing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a4">
    <w:name w:val="Статья Знак"/>
    <w:basedOn w:val="a0"/>
    <w:link w:val="a3"/>
    <w:rsid w:val="00263C76"/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E2DAA"/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a5">
    <w:name w:val="List Paragraph"/>
    <w:basedOn w:val="a"/>
    <w:uiPriority w:val="34"/>
    <w:qFormat/>
    <w:rsid w:val="00C9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Бурков</dc:creator>
  <cp:keywords/>
  <dc:description/>
  <cp:lastModifiedBy>Алексей Бурков</cp:lastModifiedBy>
  <cp:revision>2</cp:revision>
  <dcterms:created xsi:type="dcterms:W3CDTF">2018-06-04T20:14:00Z</dcterms:created>
  <dcterms:modified xsi:type="dcterms:W3CDTF">2018-06-04T20:57:00Z</dcterms:modified>
</cp:coreProperties>
</file>