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94" w:rsidRDefault="00AA3E94" w:rsidP="00AA3E9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3E94" w:rsidRPr="00AA3E94" w:rsidRDefault="00AA3E94" w:rsidP="00AA3E94">
      <w:pPr>
        <w:spacing w:after="0" w:line="240" w:lineRule="auto"/>
        <w:ind w:firstLine="55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A3E94">
        <w:rPr>
          <w:rFonts w:ascii="Times New Roman" w:hAnsi="Times New Roman"/>
          <w:sz w:val="28"/>
          <w:szCs w:val="28"/>
          <w:lang w:val="ru-RU"/>
        </w:rPr>
        <w:t>КСР-</w:t>
      </w:r>
      <w:r w:rsidR="00096C05">
        <w:rPr>
          <w:rFonts w:ascii="Times New Roman" w:hAnsi="Times New Roman"/>
          <w:sz w:val="28"/>
          <w:szCs w:val="28"/>
          <w:lang w:val="ru-RU"/>
        </w:rPr>
        <w:t>2</w:t>
      </w:r>
      <w:r w:rsidRPr="00AA3E94">
        <w:rPr>
          <w:rFonts w:ascii="Times New Roman" w:hAnsi="Times New Roman"/>
          <w:sz w:val="28"/>
          <w:szCs w:val="28"/>
          <w:lang w:val="ru-RU"/>
        </w:rPr>
        <w:t>.</w:t>
      </w:r>
      <w:r w:rsidRPr="00AA3E94">
        <w:rPr>
          <w:rFonts w:ascii="Times New Roman" w:hAnsi="Times New Roman"/>
          <w:b/>
          <w:sz w:val="28"/>
          <w:szCs w:val="28"/>
          <w:lang w:val="ru-RU"/>
        </w:rPr>
        <w:t xml:space="preserve"> Тема </w:t>
      </w:r>
      <w:r w:rsidR="00096C05">
        <w:rPr>
          <w:rFonts w:ascii="Times New Roman" w:hAnsi="Times New Roman"/>
          <w:b/>
          <w:sz w:val="28"/>
          <w:szCs w:val="28"/>
          <w:lang w:val="ru-RU"/>
        </w:rPr>
        <w:t>2</w:t>
      </w:r>
      <w:r w:rsidRPr="00AA3E94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096C05">
        <w:rPr>
          <w:rFonts w:ascii="Times New Roman" w:hAnsi="Times New Roman"/>
          <w:b/>
          <w:sz w:val="28"/>
          <w:szCs w:val="28"/>
          <w:lang w:val="ru-RU"/>
        </w:rPr>
        <w:t>Статистические показатели производственного травматизма. Классификация условий трудовой деятельности</w:t>
      </w:r>
      <w:r w:rsidRPr="00AA3E94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AA3E94" w:rsidRPr="000E24FB" w:rsidRDefault="00AA3E94" w:rsidP="00AA3E9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3E94" w:rsidRPr="00820A04" w:rsidRDefault="000E24FB" w:rsidP="003208FA">
      <w:pPr>
        <w:spacing w:after="0" w:line="240" w:lineRule="auto"/>
        <w:ind w:firstLine="550"/>
        <w:jc w:val="both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820A04">
        <w:rPr>
          <w:rFonts w:ascii="Times New Roman" w:hAnsi="Times New Roman"/>
          <w:b/>
          <w:sz w:val="26"/>
          <w:szCs w:val="26"/>
          <w:lang w:val="ru-RU"/>
        </w:rPr>
        <w:t>Источники:</w:t>
      </w:r>
    </w:p>
    <w:p w:rsidR="000E24FB" w:rsidRDefault="000E24FB" w:rsidP="000E24FB">
      <w:pPr>
        <w:numPr>
          <w:ilvl w:val="0"/>
          <w:numId w:val="2"/>
        </w:numPr>
        <w:tabs>
          <w:tab w:val="clear" w:pos="1270"/>
          <w:tab w:val="left" w:pos="990"/>
        </w:tabs>
        <w:spacing w:after="0" w:line="240" w:lineRule="auto"/>
        <w:ind w:left="0" w:firstLine="550"/>
        <w:jc w:val="both"/>
        <w:rPr>
          <w:rFonts w:ascii="Times New Roman" w:hAnsi="Times New Roman"/>
          <w:sz w:val="26"/>
          <w:szCs w:val="26"/>
          <w:lang w:val="ru-RU"/>
        </w:rPr>
      </w:pPr>
      <w:r w:rsidRPr="00820A04">
        <w:rPr>
          <w:rFonts w:ascii="Times New Roman" w:hAnsi="Times New Roman"/>
          <w:sz w:val="26"/>
          <w:szCs w:val="26"/>
          <w:lang w:val="ru-RU"/>
        </w:rPr>
        <w:t xml:space="preserve">ТК </w:t>
      </w:r>
      <w:r w:rsidR="00DB43F3">
        <w:rPr>
          <w:rFonts w:ascii="Times New Roman" w:hAnsi="Times New Roman"/>
          <w:sz w:val="26"/>
          <w:szCs w:val="26"/>
          <w:lang w:val="ru-RU"/>
        </w:rPr>
        <w:t>РФ (ФЗ от 30.12.2001 № 197-ФЗ).</w:t>
      </w:r>
    </w:p>
    <w:p w:rsidR="00096C05" w:rsidRDefault="00096C05" w:rsidP="000E24FB">
      <w:pPr>
        <w:numPr>
          <w:ilvl w:val="0"/>
          <w:numId w:val="2"/>
        </w:numPr>
        <w:tabs>
          <w:tab w:val="clear" w:pos="1270"/>
          <w:tab w:val="left" w:pos="990"/>
        </w:tabs>
        <w:spacing w:after="0" w:line="240" w:lineRule="auto"/>
        <w:ind w:left="0" w:firstLine="55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ФЗ от 28.10.2013 № 426-ФЗ «О специальной оценке условий труда» (с изм.).</w:t>
      </w:r>
    </w:p>
    <w:p w:rsidR="0071565F" w:rsidRDefault="0071565F" w:rsidP="000E24FB">
      <w:pPr>
        <w:numPr>
          <w:ilvl w:val="0"/>
          <w:numId w:val="2"/>
        </w:numPr>
        <w:tabs>
          <w:tab w:val="clear" w:pos="1270"/>
          <w:tab w:val="left" w:pos="990"/>
        </w:tabs>
        <w:spacing w:after="0" w:line="240" w:lineRule="auto"/>
        <w:ind w:left="0" w:firstLine="55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2.2.2006-05. Руководство по гигиенической оценке факторов рабочей среды и трудового процесса. Критерии и классификация условий труда.</w:t>
      </w:r>
    </w:p>
    <w:p w:rsidR="00972726" w:rsidRDefault="00972726" w:rsidP="000E24FB">
      <w:pPr>
        <w:numPr>
          <w:ilvl w:val="0"/>
          <w:numId w:val="2"/>
        </w:numPr>
        <w:tabs>
          <w:tab w:val="clear" w:pos="1270"/>
          <w:tab w:val="left" w:pos="990"/>
        </w:tabs>
        <w:spacing w:after="0" w:line="240" w:lineRule="auto"/>
        <w:ind w:left="0" w:firstLine="55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РД 34.03.284-96 Инструкция по организации работ повышенной опасности.</w:t>
      </w:r>
    </w:p>
    <w:p w:rsidR="00820A04" w:rsidRPr="00820A04" w:rsidRDefault="00820A04" w:rsidP="00AA3E94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20A04" w:rsidRPr="00820A04" w:rsidRDefault="00820A04" w:rsidP="003208FA">
      <w:pPr>
        <w:spacing w:after="0" w:line="240" w:lineRule="auto"/>
        <w:ind w:firstLine="550"/>
        <w:jc w:val="both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820A04">
        <w:rPr>
          <w:rFonts w:ascii="Times New Roman" w:hAnsi="Times New Roman"/>
          <w:b/>
          <w:sz w:val="26"/>
          <w:szCs w:val="26"/>
          <w:lang w:val="ru-RU"/>
        </w:rPr>
        <w:t>Содержание.</w:t>
      </w:r>
    </w:p>
    <w:p w:rsidR="00820A04" w:rsidRDefault="00096C05" w:rsidP="00820A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Статистические показатели производственного травматизма</w:t>
      </w:r>
      <w:r w:rsidR="00820A04">
        <w:rPr>
          <w:rFonts w:ascii="Times New Roman" w:hAnsi="Times New Roman"/>
          <w:sz w:val="26"/>
          <w:szCs w:val="26"/>
          <w:lang w:val="ru-RU"/>
        </w:rPr>
        <w:t>.</w:t>
      </w:r>
    </w:p>
    <w:p w:rsidR="00820A04" w:rsidRDefault="00096C05" w:rsidP="00820A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Классификация</w:t>
      </w:r>
      <w:r w:rsidR="00D178B2">
        <w:rPr>
          <w:rFonts w:ascii="Times New Roman" w:hAnsi="Times New Roman"/>
          <w:sz w:val="26"/>
          <w:szCs w:val="26"/>
          <w:lang w:val="ru-RU"/>
        </w:rPr>
        <w:t xml:space="preserve"> условий трудовой деятельности.</w:t>
      </w:r>
    </w:p>
    <w:p w:rsidR="00D178B2" w:rsidRDefault="00D178B2" w:rsidP="00820A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Производство особо опасных работ.</w:t>
      </w:r>
    </w:p>
    <w:p w:rsidR="00096C05" w:rsidRDefault="00096C05" w:rsidP="00820A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Специальная оценка</w:t>
      </w:r>
      <w:r w:rsidRPr="00096C0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условий труда</w:t>
      </w:r>
    </w:p>
    <w:p w:rsidR="00820A04" w:rsidRDefault="00820A04" w:rsidP="00820A0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E24FB" w:rsidRPr="000726BB" w:rsidRDefault="005F1B80" w:rsidP="000726BB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Статистические показатели п</w:t>
      </w:r>
      <w:r w:rsidR="00321339" w:rsidRPr="000726BB">
        <w:rPr>
          <w:rFonts w:ascii="Times New Roman" w:hAnsi="Times New Roman"/>
          <w:b/>
          <w:sz w:val="26"/>
          <w:szCs w:val="26"/>
          <w:lang w:val="ru-RU"/>
        </w:rPr>
        <w:t>роизводственного травматизма</w:t>
      </w:r>
      <w:r w:rsidR="000E24FB" w:rsidRPr="000726BB">
        <w:rPr>
          <w:rFonts w:ascii="Times New Roman" w:hAnsi="Times New Roman"/>
          <w:b/>
          <w:sz w:val="26"/>
          <w:szCs w:val="26"/>
          <w:lang w:val="ru-RU"/>
        </w:rPr>
        <w:t xml:space="preserve">. </w:t>
      </w:r>
    </w:p>
    <w:p w:rsidR="00096C05" w:rsidRDefault="00E853C4" w:rsidP="00820A04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Основой оценки производственного травматизма является учет и статистика несчастных случаев. </w:t>
      </w:r>
      <w:r w:rsidR="00321339" w:rsidRPr="00321339">
        <w:rPr>
          <w:rFonts w:ascii="Times New Roman" w:hAnsi="Times New Roman" w:cs="Times New Roman"/>
          <w:sz w:val="26"/>
          <w:szCs w:val="26"/>
        </w:rPr>
        <w:t>Прои</w:t>
      </w:r>
      <w:r w:rsidR="00321339">
        <w:rPr>
          <w:rFonts w:ascii="Times New Roman" w:hAnsi="Times New Roman" w:cs="Times New Roman"/>
          <w:sz w:val="26"/>
          <w:szCs w:val="26"/>
        </w:rPr>
        <w:t>зводственный травматизм характеризуется абсолютными и относительными показателями.</w:t>
      </w:r>
    </w:p>
    <w:p w:rsidR="00321339" w:rsidRDefault="00321339" w:rsidP="00820A04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абсолютным показателям относятся:</w:t>
      </w:r>
    </w:p>
    <w:p w:rsidR="00321339" w:rsidRDefault="00321339" w:rsidP="00820A04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человек, погибших от ПФ в год;</w:t>
      </w:r>
    </w:p>
    <w:p w:rsidR="00321339" w:rsidRDefault="00321339" w:rsidP="00820A04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человек, пострадавших от ПФ в год;</w:t>
      </w:r>
    </w:p>
    <w:p w:rsidR="00321339" w:rsidRDefault="00321339" w:rsidP="00820A04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человек, получивших региональные (профессиональные) заболевания в год.</w:t>
      </w:r>
    </w:p>
    <w:p w:rsidR="00321339" w:rsidRDefault="00E853C4" w:rsidP="00820A04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относительным показателям относятся:</w:t>
      </w:r>
    </w:p>
    <w:p w:rsidR="00E853C4" w:rsidRDefault="00F6298A" w:rsidP="00820A04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E853C4">
        <w:rPr>
          <w:rFonts w:ascii="Times New Roman" w:hAnsi="Times New Roman" w:cs="Times New Roman"/>
          <w:sz w:val="26"/>
          <w:szCs w:val="26"/>
        </w:rPr>
        <w:t xml:space="preserve">оэффициент частоты (производственного травматизма)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ч</m:t>
            </m:r>
          </m:sub>
        </m:sSub>
      </m:oMath>
      <w:r>
        <w:rPr>
          <w:rFonts w:ascii="Times New Roman" w:hAnsi="Times New Roman" w:cs="Times New Roman"/>
          <w:sz w:val="26"/>
          <w:szCs w:val="26"/>
        </w:rPr>
        <w:t>;</w:t>
      </w:r>
    </w:p>
    <w:p w:rsidR="00F6298A" w:rsidRDefault="00F6298A" w:rsidP="00F6298A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коэффициент тяжести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К</m:t>
            </m:r>
            <w:proofErr w:type="gramEnd"/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т</m:t>
            </m:r>
          </m:sub>
        </m:sSub>
      </m:oMath>
      <w:r>
        <w:rPr>
          <w:rFonts w:ascii="Times New Roman" w:hAnsi="Times New Roman" w:cs="Times New Roman"/>
          <w:sz w:val="26"/>
          <w:szCs w:val="26"/>
        </w:rPr>
        <w:t>;</w:t>
      </w:r>
    </w:p>
    <w:p w:rsidR="00F6298A" w:rsidRDefault="00F6298A" w:rsidP="00F6298A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коэффициент нетрудоспособности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К</m:t>
            </m:r>
            <w:proofErr w:type="gramEnd"/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</m:oMath>
      <w:r>
        <w:rPr>
          <w:rFonts w:ascii="Times New Roman" w:hAnsi="Times New Roman" w:cs="Times New Roman"/>
          <w:sz w:val="26"/>
          <w:szCs w:val="26"/>
        </w:rPr>
        <w:t>;</w:t>
      </w:r>
    </w:p>
    <w:p w:rsidR="00F6298A" w:rsidRDefault="00F6298A" w:rsidP="00F6298A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F6298A">
        <w:rPr>
          <w:rFonts w:ascii="Times New Roman" w:hAnsi="Times New Roman" w:cs="Times New Roman"/>
          <w:i/>
          <w:sz w:val="26"/>
          <w:szCs w:val="26"/>
        </w:rPr>
        <w:t>Коэффициент частоты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К</m:t>
            </m:r>
            <w:proofErr w:type="gramEnd"/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ч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>
        <w:rPr>
          <w:rFonts w:ascii="Times New Roman" w:hAnsi="Times New Roman" w:cs="Times New Roman"/>
          <w:sz w:val="26"/>
          <w:szCs w:val="26"/>
        </w:rPr>
        <w:t>производственного травматизма определяет число пострадавших от несчастных случаев приходящихся на 1000 работающих за определенный период времени (год):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4"/>
        <w:gridCol w:w="1129"/>
      </w:tblGrid>
      <w:tr w:rsidR="00F6298A" w:rsidTr="00F6298A">
        <w:tc>
          <w:tcPr>
            <w:tcW w:w="9180" w:type="dxa"/>
          </w:tcPr>
          <w:p w:rsidR="00F6298A" w:rsidRDefault="00D05E65" w:rsidP="000D29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ч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 xml:space="preserve">= </m:t>
                </m:r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1000·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1209" w:type="dxa"/>
          </w:tcPr>
          <w:p w:rsidR="00F6298A" w:rsidRDefault="00F6298A" w:rsidP="00F629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298A" w:rsidRDefault="00F6298A" w:rsidP="00F62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где </w:t>
      </w:r>
      <w:r w:rsidRPr="00F6298A">
        <w:rPr>
          <w:rFonts w:ascii="Times New Roman" w:hAnsi="Times New Roman" w:cs="Times New Roman"/>
          <w:i/>
          <w:sz w:val="26"/>
          <w:szCs w:val="26"/>
          <w:lang w:val="en-US"/>
        </w:rPr>
        <w:t>T</w:t>
      </w:r>
      <w:r w:rsidRPr="00F629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количество человек, пострадавших от несчастных случаев,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С</w:t>
      </w:r>
      <w:proofErr w:type="gramEnd"/>
      <w:r w:rsidRPr="00F629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средняя численность работающих за определенный период.</w:t>
      </w:r>
    </w:p>
    <w:p w:rsidR="00F6298A" w:rsidRPr="00F6298A" w:rsidRDefault="00B55753" w:rsidP="00B557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298A">
        <w:rPr>
          <w:rFonts w:ascii="Times New Roman" w:hAnsi="Times New Roman" w:cs="Times New Roman"/>
          <w:i/>
          <w:sz w:val="26"/>
          <w:szCs w:val="26"/>
        </w:rPr>
        <w:t xml:space="preserve">Коэффициент </w:t>
      </w:r>
      <w:r>
        <w:rPr>
          <w:rFonts w:ascii="Times New Roman" w:hAnsi="Times New Roman" w:cs="Times New Roman"/>
          <w:i/>
          <w:sz w:val="26"/>
          <w:szCs w:val="26"/>
        </w:rPr>
        <w:t>тяжести</w:t>
      </w:r>
      <w:proofErr w:type="gramStart"/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  К</m:t>
            </m:r>
            <w:proofErr w:type="gramEnd"/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т</m:t>
            </m:r>
          </m:sub>
        </m:sSub>
      </m:oMath>
      <w:r>
        <w:rPr>
          <w:rFonts w:ascii="Times New Roman" w:hAnsi="Times New Roman" w:cs="Times New Roman"/>
          <w:sz w:val="26"/>
          <w:szCs w:val="26"/>
        </w:rPr>
        <w:t xml:space="preserve"> производственного травматизма определяется длительностью нетрудоспособности, приходящийся на один несчастный случай:</w:t>
      </w:r>
      <w:r>
        <w:rPr>
          <w:rStyle w:val="aff1"/>
          <w:rFonts w:ascii="Times New Roman" w:hAnsi="Times New Roman" w:cs="Times New Roman"/>
          <w:sz w:val="26"/>
          <w:szCs w:val="26"/>
        </w:rPr>
        <w:footnoteReference w:id="1"/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7"/>
        <w:gridCol w:w="1136"/>
      </w:tblGrid>
      <w:tr w:rsidR="00B55753" w:rsidTr="0057592B">
        <w:tc>
          <w:tcPr>
            <w:tcW w:w="9180" w:type="dxa"/>
          </w:tcPr>
          <w:p w:rsidR="00B55753" w:rsidRDefault="00D05E65" w:rsidP="00B557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т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 xml:space="preserve">= </m:t>
                </m:r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1209" w:type="dxa"/>
          </w:tcPr>
          <w:p w:rsidR="00B55753" w:rsidRDefault="00B55753" w:rsidP="005759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753" w:rsidRDefault="00B55753" w:rsidP="00B557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где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D</w:t>
      </w:r>
      <w:r w:rsidRPr="00F629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продолжительность потерь рабочего времени (дней).</w:t>
      </w:r>
    </w:p>
    <w:p w:rsidR="00B55753" w:rsidRPr="00F6298A" w:rsidRDefault="00B55753" w:rsidP="00B557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298A">
        <w:rPr>
          <w:rFonts w:ascii="Times New Roman" w:hAnsi="Times New Roman" w:cs="Times New Roman"/>
          <w:i/>
          <w:sz w:val="26"/>
          <w:szCs w:val="26"/>
        </w:rPr>
        <w:t xml:space="preserve">Коэффициент </w:t>
      </w:r>
      <w:r>
        <w:rPr>
          <w:rFonts w:ascii="Times New Roman" w:hAnsi="Times New Roman" w:cs="Times New Roman"/>
          <w:i/>
          <w:sz w:val="26"/>
          <w:szCs w:val="26"/>
        </w:rPr>
        <w:t>нетрудоспособности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  К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н</m:t>
            </m:r>
          </m:sub>
        </m:sSub>
      </m:oMath>
      <w:r>
        <w:rPr>
          <w:rFonts w:ascii="Times New Roman" w:hAnsi="Times New Roman" w:cs="Times New Roman"/>
          <w:sz w:val="26"/>
          <w:szCs w:val="26"/>
        </w:rPr>
        <w:t xml:space="preserve"> производственного травматизма определяется длительностью нетрудоспособности, приходящийся на один несчастный случай: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7"/>
        <w:gridCol w:w="1136"/>
      </w:tblGrid>
      <w:tr w:rsidR="00B55753" w:rsidTr="0057592B">
        <w:tc>
          <w:tcPr>
            <w:tcW w:w="9180" w:type="dxa"/>
          </w:tcPr>
          <w:p w:rsidR="00B55753" w:rsidRDefault="00D05E65" w:rsidP="00B557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т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ч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т</m:t>
                    </m:r>
                  </m:sub>
                </m:sSub>
              </m:oMath>
            </m:oMathPara>
          </w:p>
        </w:tc>
        <w:tc>
          <w:tcPr>
            <w:tcW w:w="1209" w:type="dxa"/>
          </w:tcPr>
          <w:p w:rsidR="00B55753" w:rsidRDefault="00B55753" w:rsidP="005759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298A" w:rsidRDefault="00B55753" w:rsidP="00820A04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используется </w:t>
      </w:r>
      <w:r w:rsidRPr="005F1B80">
        <w:rPr>
          <w:rFonts w:ascii="Times New Roman" w:hAnsi="Times New Roman" w:cs="Times New Roman"/>
          <w:i/>
          <w:sz w:val="26"/>
          <w:szCs w:val="26"/>
        </w:rPr>
        <w:t>коэффициент частоты несчастных случаев с летальным исходом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К</m:t>
            </m:r>
            <w:proofErr w:type="gramEnd"/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л</m:t>
            </m:r>
          </m:sub>
        </m:sSub>
      </m:oMath>
      <w:r>
        <w:rPr>
          <w:rFonts w:ascii="Times New Roman" w:hAnsi="Times New Roman" w:cs="Times New Roman"/>
          <w:sz w:val="26"/>
          <w:szCs w:val="26"/>
        </w:rPr>
        <w:t xml:space="preserve">, равный числу случаев с летальным исходом, приходящихся </w:t>
      </w:r>
      <w:r>
        <w:rPr>
          <w:rFonts w:ascii="Times New Roman" w:hAnsi="Times New Roman" w:cs="Times New Roman"/>
          <w:sz w:val="26"/>
          <w:szCs w:val="26"/>
        </w:rPr>
        <w:lastRenderedPageBreak/>
        <w:t>на 1000 чел.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5"/>
        <w:gridCol w:w="1128"/>
      </w:tblGrid>
      <w:tr w:rsidR="00B55753" w:rsidTr="0057592B">
        <w:tc>
          <w:tcPr>
            <w:tcW w:w="9180" w:type="dxa"/>
          </w:tcPr>
          <w:p w:rsidR="00B55753" w:rsidRDefault="00D05E65" w:rsidP="000D29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л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 xml:space="preserve">= </m:t>
                </m:r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1000·</m:t>
                        </m:r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л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1209" w:type="dxa"/>
          </w:tcPr>
          <w:p w:rsidR="00B55753" w:rsidRDefault="00B55753" w:rsidP="0057592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753" w:rsidRDefault="00B55753" w:rsidP="00B557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л</m:t>
            </m:r>
          </m:sub>
        </m:sSub>
      </m:oMath>
      <w:r w:rsidRPr="00F629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количество случаев с летальным исходом.</w:t>
      </w:r>
    </w:p>
    <w:p w:rsidR="00B55753" w:rsidRDefault="00CE1C77" w:rsidP="00CE1C7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Отчеты по производственному травматизму публикуются Росстатом (см. таблицу 2.1)</w:t>
      </w:r>
      <w:r w:rsidR="00FE3A73">
        <w:rPr>
          <w:rFonts w:ascii="Times New Roman" w:hAnsi="Times New Roman" w:cs="Times New Roman"/>
          <w:sz w:val="26"/>
          <w:szCs w:val="26"/>
        </w:rPr>
        <w:t xml:space="preserve">, при этом общие потери рабочего времени от несчастных случаев в 2013 г. составили 1,7 </w:t>
      </w:r>
      <w:proofErr w:type="gramStart"/>
      <w:r w:rsidR="00FE3A73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="00FE3A73">
        <w:rPr>
          <w:rFonts w:ascii="Times New Roman" w:hAnsi="Times New Roman" w:cs="Times New Roman"/>
          <w:sz w:val="26"/>
          <w:szCs w:val="26"/>
        </w:rPr>
        <w:t xml:space="preserve"> человек-дней.</w:t>
      </w:r>
    </w:p>
    <w:p w:rsidR="00CE1C77" w:rsidRDefault="00CE1C77" w:rsidP="00CE1C7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1C77" w:rsidRPr="00CE1C77" w:rsidRDefault="00CE1C77" w:rsidP="003208FA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57C5B">
        <w:rPr>
          <w:rFonts w:ascii="Times New Roman" w:hAnsi="Times New Roman" w:cs="Times New Roman"/>
          <w:b/>
          <w:sz w:val="22"/>
          <w:szCs w:val="22"/>
        </w:rPr>
        <w:t>Таблица 2.1.</w:t>
      </w:r>
      <w:r>
        <w:rPr>
          <w:rFonts w:ascii="Times New Roman" w:hAnsi="Times New Roman" w:cs="Times New Roman"/>
          <w:sz w:val="22"/>
          <w:szCs w:val="22"/>
        </w:rPr>
        <w:t xml:space="preserve"> Травматизм на производстве.</w:t>
      </w:r>
      <w:r w:rsidR="00FE3A73">
        <w:rPr>
          <w:rStyle w:val="aff1"/>
          <w:rFonts w:ascii="Times New Roman" w:hAnsi="Times New Roman" w:cs="Times New Roman"/>
          <w:sz w:val="22"/>
          <w:szCs w:val="22"/>
        </w:rPr>
        <w:footnoteReference w:id="2"/>
      </w:r>
    </w:p>
    <w:p w:rsidR="00321339" w:rsidRPr="00321339" w:rsidRDefault="00321339" w:rsidP="00820A04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761"/>
        <w:gridCol w:w="759"/>
        <w:gridCol w:w="756"/>
        <w:gridCol w:w="756"/>
        <w:gridCol w:w="840"/>
        <w:gridCol w:w="841"/>
      </w:tblGrid>
      <w:tr w:rsidR="00FE3A73" w:rsidRPr="00FE3A73" w:rsidTr="00AC4A29">
        <w:tc>
          <w:tcPr>
            <w:tcW w:w="6204" w:type="dxa"/>
            <w:vMerge w:val="restart"/>
          </w:tcPr>
          <w:p w:rsidR="00FE3A73" w:rsidRPr="00FE3A73" w:rsidRDefault="00FE3A73" w:rsidP="00FE3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A7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972" w:type="dxa"/>
            <w:gridSpan w:val="5"/>
          </w:tcPr>
          <w:p w:rsidR="00FE3A73" w:rsidRPr="00FE3A73" w:rsidRDefault="00FE3A73" w:rsidP="00FE3A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A73">
              <w:rPr>
                <w:rFonts w:ascii="Times New Roman" w:hAnsi="Times New Roman" w:cs="Times New Roman"/>
              </w:rPr>
              <w:t>Год</w:t>
            </w:r>
          </w:p>
        </w:tc>
      </w:tr>
      <w:tr w:rsidR="00FE3A73" w:rsidRPr="00FE3A73" w:rsidTr="00AC4A29">
        <w:tc>
          <w:tcPr>
            <w:tcW w:w="6204" w:type="dxa"/>
            <w:vMerge/>
          </w:tcPr>
          <w:p w:rsidR="00FE3A73" w:rsidRPr="00FE3A73" w:rsidRDefault="00FE3A73" w:rsidP="00820A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FE3A73" w:rsidRPr="00FE3A73" w:rsidRDefault="00FE3A73" w:rsidP="00820A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56" w:type="dxa"/>
          </w:tcPr>
          <w:p w:rsidR="00FE3A73" w:rsidRPr="00FE3A73" w:rsidRDefault="00FE3A73" w:rsidP="00820A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56" w:type="dxa"/>
          </w:tcPr>
          <w:p w:rsidR="00FE3A73" w:rsidRPr="00FE3A73" w:rsidRDefault="00FE3A73" w:rsidP="00820A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0" w:type="dxa"/>
          </w:tcPr>
          <w:p w:rsidR="00FE3A73" w:rsidRPr="00FE3A73" w:rsidRDefault="00FE3A73" w:rsidP="00820A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</w:tcPr>
          <w:p w:rsidR="00FE3A73" w:rsidRPr="00FE3A73" w:rsidRDefault="00FE3A73" w:rsidP="00820A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FE3A73" w:rsidRPr="00154A06" w:rsidTr="00AC4A29">
        <w:tc>
          <w:tcPr>
            <w:tcW w:w="6204" w:type="dxa"/>
          </w:tcPr>
          <w:p w:rsidR="00FE3A73" w:rsidRPr="00FE3A73" w:rsidRDefault="00FE3A73" w:rsidP="00820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D5A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при несчастных случаях на производстве с утратой трудоспособности на один рабочий день и более и со смертельным исходом:</w:t>
            </w:r>
          </w:p>
        </w:tc>
        <w:tc>
          <w:tcPr>
            <w:tcW w:w="759" w:type="dxa"/>
            <w:vAlign w:val="center"/>
          </w:tcPr>
          <w:p w:rsidR="00FE3A73" w:rsidRPr="00FE3A73" w:rsidRDefault="00FE3A73" w:rsidP="00FE3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FE3A73" w:rsidRPr="00FE3A73" w:rsidRDefault="00FE3A73" w:rsidP="00FE3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FE3A73" w:rsidRPr="00FE3A73" w:rsidRDefault="00FE3A73" w:rsidP="00FE3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3A73" w:rsidRPr="00FE3A73" w:rsidRDefault="00FE3A73" w:rsidP="00FE3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3A73" w:rsidRPr="00FE3A73" w:rsidRDefault="00FE3A73" w:rsidP="00FE3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73" w:rsidRPr="00FE3A73" w:rsidTr="00AC4A29">
        <w:tc>
          <w:tcPr>
            <w:tcW w:w="6204" w:type="dxa"/>
          </w:tcPr>
          <w:p w:rsidR="001A5D5A" w:rsidRPr="001A5D5A" w:rsidRDefault="00FE3A73" w:rsidP="00FE3A73">
            <w:pPr>
              <w:spacing w:before="100" w:beforeAutospacing="1" w:after="100" w:afterAutospacing="1" w:line="240" w:lineRule="auto"/>
              <w:ind w:firstLine="567"/>
              <w:rPr>
                <w:sz w:val="24"/>
                <w:szCs w:val="24"/>
                <w:lang w:eastAsia="ru-RU"/>
              </w:rPr>
            </w:pPr>
            <w:proofErr w:type="spellStart"/>
            <w:r w:rsidRPr="001A5D5A">
              <w:rPr>
                <w:sz w:val="24"/>
                <w:szCs w:val="24"/>
                <w:lang w:eastAsia="ru-RU"/>
              </w:rPr>
              <w:t>всего</w:t>
            </w:r>
            <w:proofErr w:type="spellEnd"/>
            <w:r w:rsidRPr="001A5D5A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5D5A">
              <w:rPr>
                <w:sz w:val="24"/>
                <w:szCs w:val="24"/>
                <w:lang w:eastAsia="ru-RU"/>
              </w:rPr>
              <w:t>тыс</w:t>
            </w:r>
            <w:proofErr w:type="spellEnd"/>
            <w:r w:rsidRPr="001A5D5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D5A">
              <w:rPr>
                <w:sz w:val="24"/>
                <w:szCs w:val="24"/>
                <w:lang w:eastAsia="ru-RU"/>
              </w:rPr>
              <w:t>человек</w:t>
            </w:r>
            <w:proofErr w:type="spellEnd"/>
          </w:p>
        </w:tc>
        <w:tc>
          <w:tcPr>
            <w:tcW w:w="759" w:type="dxa"/>
            <w:vAlign w:val="center"/>
          </w:tcPr>
          <w:p w:rsidR="00FE3A73" w:rsidRPr="00FE3A73" w:rsidRDefault="00FE3A73" w:rsidP="00FE3A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6" w:type="dxa"/>
            <w:vAlign w:val="center"/>
          </w:tcPr>
          <w:p w:rsidR="00FE3A73" w:rsidRPr="00FE3A73" w:rsidRDefault="00FE3A73" w:rsidP="00FE3A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6" w:type="dxa"/>
            <w:vAlign w:val="center"/>
          </w:tcPr>
          <w:p w:rsidR="00FE3A73" w:rsidRPr="00FE3A73" w:rsidRDefault="00FE3A73" w:rsidP="00FE3A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vAlign w:val="center"/>
          </w:tcPr>
          <w:p w:rsidR="00FE3A73" w:rsidRPr="00FE3A73" w:rsidRDefault="00FE3A73" w:rsidP="00FE3A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FE3A73" w:rsidRPr="00FE3A73" w:rsidRDefault="00FE3A73" w:rsidP="00FE3A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E3A73" w:rsidRPr="00FE3A73" w:rsidTr="00AC4A29">
        <w:tc>
          <w:tcPr>
            <w:tcW w:w="6204" w:type="dxa"/>
          </w:tcPr>
          <w:p w:rsidR="001A5D5A" w:rsidRPr="001A5D5A" w:rsidRDefault="00FE3A73" w:rsidP="00FE3A73">
            <w:pPr>
              <w:spacing w:before="100" w:beforeAutospacing="1" w:after="100" w:afterAutospacing="1" w:line="240" w:lineRule="auto"/>
              <w:ind w:firstLine="567"/>
              <w:rPr>
                <w:sz w:val="24"/>
                <w:szCs w:val="24"/>
                <w:lang w:eastAsia="ru-RU"/>
              </w:rPr>
            </w:pPr>
            <w:proofErr w:type="spellStart"/>
            <w:r w:rsidRPr="001A5D5A">
              <w:rPr>
                <w:sz w:val="24"/>
                <w:szCs w:val="24"/>
                <w:lang w:eastAsia="ru-RU"/>
              </w:rPr>
              <w:t>на</w:t>
            </w:r>
            <w:proofErr w:type="spellEnd"/>
            <w:r w:rsidRPr="001A5D5A">
              <w:rPr>
                <w:sz w:val="24"/>
                <w:szCs w:val="24"/>
                <w:lang w:eastAsia="ru-RU"/>
              </w:rPr>
              <w:t xml:space="preserve"> 1000 </w:t>
            </w:r>
            <w:proofErr w:type="spellStart"/>
            <w:r w:rsidRPr="001A5D5A">
              <w:rPr>
                <w:sz w:val="24"/>
                <w:szCs w:val="24"/>
                <w:lang w:eastAsia="ru-RU"/>
              </w:rPr>
              <w:t>работающих</w:t>
            </w:r>
            <w:proofErr w:type="spellEnd"/>
          </w:p>
        </w:tc>
        <w:tc>
          <w:tcPr>
            <w:tcW w:w="759" w:type="dxa"/>
            <w:vAlign w:val="center"/>
          </w:tcPr>
          <w:p w:rsidR="00FE3A73" w:rsidRPr="00FE3A73" w:rsidRDefault="00FE3A73" w:rsidP="00FE3A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56" w:type="dxa"/>
            <w:vAlign w:val="center"/>
          </w:tcPr>
          <w:p w:rsidR="00FE3A73" w:rsidRPr="00FE3A73" w:rsidRDefault="00FE3A73" w:rsidP="00FE3A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56" w:type="dxa"/>
            <w:vAlign w:val="center"/>
          </w:tcPr>
          <w:p w:rsidR="00FE3A73" w:rsidRPr="00FE3A73" w:rsidRDefault="00FE3A73" w:rsidP="00FE3A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  <w:vAlign w:val="center"/>
          </w:tcPr>
          <w:p w:rsidR="00FE3A73" w:rsidRPr="00FE3A73" w:rsidRDefault="00FE3A73" w:rsidP="00FE3A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1" w:type="dxa"/>
            <w:vAlign w:val="center"/>
          </w:tcPr>
          <w:p w:rsidR="00FE3A73" w:rsidRPr="00FE3A73" w:rsidRDefault="00FE3A73" w:rsidP="00FE3A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E3A73" w:rsidRPr="00154A06" w:rsidTr="00AC4A29">
        <w:tc>
          <w:tcPr>
            <w:tcW w:w="6204" w:type="dxa"/>
          </w:tcPr>
          <w:p w:rsidR="001A5D5A" w:rsidRPr="001A5D5A" w:rsidRDefault="00FE3A73" w:rsidP="006C60F9">
            <w:pPr>
              <w:spacing w:before="100" w:beforeAutospacing="1" w:after="100" w:afterAutospacing="1" w:line="240" w:lineRule="auto"/>
              <w:rPr>
                <w:sz w:val="24"/>
                <w:szCs w:val="24"/>
                <w:lang w:val="ru-RU" w:eastAsia="ru-RU"/>
              </w:rPr>
            </w:pPr>
            <w:r w:rsidRPr="001A5D5A">
              <w:rPr>
                <w:sz w:val="24"/>
                <w:szCs w:val="24"/>
                <w:lang w:val="ru-RU" w:eastAsia="ru-RU"/>
              </w:rPr>
              <w:t>Численность пострадавших при несчастных случаях на производстве со смертельным исходом:</w:t>
            </w:r>
          </w:p>
        </w:tc>
        <w:tc>
          <w:tcPr>
            <w:tcW w:w="759" w:type="dxa"/>
            <w:vAlign w:val="center"/>
          </w:tcPr>
          <w:p w:rsidR="00FE3A73" w:rsidRPr="00FE3A73" w:rsidRDefault="00FE3A73" w:rsidP="00FE3A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FE3A73" w:rsidRPr="00FE3A73" w:rsidRDefault="00FE3A73" w:rsidP="00FE3A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FE3A73" w:rsidRPr="00FE3A73" w:rsidRDefault="00FE3A73" w:rsidP="00FE3A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3A73" w:rsidRPr="00FE3A73" w:rsidRDefault="00FE3A73" w:rsidP="00FE3A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3A73" w:rsidRPr="00FE3A73" w:rsidRDefault="00FE3A73" w:rsidP="00FE3A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73" w:rsidRPr="00FE3A73" w:rsidTr="00AC4A29">
        <w:tc>
          <w:tcPr>
            <w:tcW w:w="6204" w:type="dxa"/>
          </w:tcPr>
          <w:p w:rsidR="001A5D5A" w:rsidRPr="001A5D5A" w:rsidRDefault="00FE3A73" w:rsidP="00FE3A73">
            <w:pPr>
              <w:spacing w:before="100" w:beforeAutospacing="1" w:after="100" w:afterAutospacing="1" w:line="240" w:lineRule="auto"/>
              <w:ind w:firstLine="567"/>
              <w:rPr>
                <w:sz w:val="24"/>
                <w:szCs w:val="24"/>
                <w:lang w:eastAsia="ru-RU"/>
              </w:rPr>
            </w:pPr>
            <w:proofErr w:type="spellStart"/>
            <w:r w:rsidRPr="001A5D5A">
              <w:rPr>
                <w:sz w:val="24"/>
                <w:szCs w:val="24"/>
                <w:lang w:eastAsia="ru-RU"/>
              </w:rPr>
              <w:t>всего</w:t>
            </w:r>
            <w:proofErr w:type="spellEnd"/>
            <w:r w:rsidRPr="001A5D5A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5D5A">
              <w:rPr>
                <w:sz w:val="24"/>
                <w:szCs w:val="24"/>
                <w:lang w:eastAsia="ru-RU"/>
              </w:rPr>
              <w:t>человек</w:t>
            </w:r>
            <w:proofErr w:type="spellEnd"/>
          </w:p>
        </w:tc>
        <w:tc>
          <w:tcPr>
            <w:tcW w:w="759" w:type="dxa"/>
            <w:vAlign w:val="center"/>
          </w:tcPr>
          <w:p w:rsidR="00FE3A73" w:rsidRPr="00FE3A73" w:rsidRDefault="00FE3A73" w:rsidP="00FE3A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3091</w:t>
            </w:r>
          </w:p>
        </w:tc>
        <w:tc>
          <w:tcPr>
            <w:tcW w:w="756" w:type="dxa"/>
            <w:vAlign w:val="center"/>
          </w:tcPr>
          <w:p w:rsidR="00FE3A73" w:rsidRPr="00FE3A73" w:rsidRDefault="00FE3A73" w:rsidP="00FE3A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56" w:type="dxa"/>
            <w:vAlign w:val="center"/>
          </w:tcPr>
          <w:p w:rsidR="00FE3A73" w:rsidRPr="00FE3A73" w:rsidRDefault="00FE3A73" w:rsidP="00FE3A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</w:t>
            </w:r>
          </w:p>
        </w:tc>
        <w:tc>
          <w:tcPr>
            <w:tcW w:w="850" w:type="dxa"/>
            <w:vAlign w:val="center"/>
          </w:tcPr>
          <w:p w:rsidR="00FE3A73" w:rsidRPr="00FE3A73" w:rsidRDefault="00FE3A73" w:rsidP="00FE3A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851" w:type="dxa"/>
            <w:vAlign w:val="center"/>
          </w:tcPr>
          <w:p w:rsidR="00FE3A73" w:rsidRPr="00FE3A73" w:rsidRDefault="00FE3A73" w:rsidP="00FE3A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</w:t>
            </w:r>
          </w:p>
        </w:tc>
      </w:tr>
      <w:tr w:rsidR="00FE3A73" w:rsidRPr="00FE3A73" w:rsidTr="00AC4A29">
        <w:tc>
          <w:tcPr>
            <w:tcW w:w="6204" w:type="dxa"/>
          </w:tcPr>
          <w:p w:rsidR="001A5D5A" w:rsidRPr="001A5D5A" w:rsidRDefault="00FE3A73" w:rsidP="00FE3A73">
            <w:pPr>
              <w:spacing w:before="100" w:beforeAutospacing="1" w:after="100" w:afterAutospacing="1" w:line="240" w:lineRule="auto"/>
              <w:ind w:firstLine="567"/>
              <w:rPr>
                <w:sz w:val="24"/>
                <w:szCs w:val="24"/>
                <w:lang w:eastAsia="ru-RU"/>
              </w:rPr>
            </w:pPr>
            <w:proofErr w:type="spellStart"/>
            <w:r w:rsidRPr="001A5D5A">
              <w:rPr>
                <w:sz w:val="24"/>
                <w:szCs w:val="24"/>
                <w:lang w:eastAsia="ru-RU"/>
              </w:rPr>
              <w:t>на</w:t>
            </w:r>
            <w:proofErr w:type="spellEnd"/>
            <w:r w:rsidRPr="001A5D5A">
              <w:rPr>
                <w:sz w:val="24"/>
                <w:szCs w:val="24"/>
                <w:lang w:eastAsia="ru-RU"/>
              </w:rPr>
              <w:t xml:space="preserve"> 1000 </w:t>
            </w:r>
            <w:proofErr w:type="spellStart"/>
            <w:r w:rsidRPr="001A5D5A">
              <w:rPr>
                <w:sz w:val="24"/>
                <w:szCs w:val="24"/>
                <w:lang w:eastAsia="ru-RU"/>
              </w:rPr>
              <w:t>работающих</w:t>
            </w:r>
            <w:proofErr w:type="spellEnd"/>
          </w:p>
        </w:tc>
        <w:tc>
          <w:tcPr>
            <w:tcW w:w="759" w:type="dxa"/>
            <w:vAlign w:val="bottom"/>
          </w:tcPr>
          <w:p w:rsidR="001A5D5A" w:rsidRPr="001A5D5A" w:rsidRDefault="00FE3A73" w:rsidP="00E30971">
            <w:pPr>
              <w:spacing w:before="100" w:beforeAutospacing="1" w:after="100" w:afterAutospacing="1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1A5D5A">
              <w:rPr>
                <w:sz w:val="24"/>
                <w:szCs w:val="24"/>
                <w:lang w:eastAsia="ru-RU"/>
              </w:rPr>
              <w:t>0,124</w:t>
            </w:r>
          </w:p>
        </w:tc>
        <w:tc>
          <w:tcPr>
            <w:tcW w:w="756" w:type="dxa"/>
            <w:vAlign w:val="bottom"/>
          </w:tcPr>
          <w:p w:rsidR="001A5D5A" w:rsidRPr="001A5D5A" w:rsidRDefault="00FE3A73" w:rsidP="00E30971">
            <w:pPr>
              <w:spacing w:before="100" w:beforeAutospacing="1" w:after="100" w:afterAutospacing="1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1A5D5A">
              <w:rPr>
                <w:sz w:val="24"/>
                <w:szCs w:val="24"/>
                <w:lang w:eastAsia="ru-RU"/>
              </w:rPr>
              <w:t>0,094</w:t>
            </w:r>
          </w:p>
        </w:tc>
        <w:tc>
          <w:tcPr>
            <w:tcW w:w="756" w:type="dxa"/>
            <w:vAlign w:val="bottom"/>
          </w:tcPr>
          <w:p w:rsidR="001A5D5A" w:rsidRPr="001A5D5A" w:rsidRDefault="00FE3A73" w:rsidP="00E30971">
            <w:pPr>
              <w:spacing w:before="100" w:beforeAutospacing="1" w:after="100" w:afterAutospacing="1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1A5D5A">
              <w:rPr>
                <w:sz w:val="24"/>
                <w:szCs w:val="24"/>
                <w:lang w:eastAsia="ru-RU"/>
              </w:rPr>
              <w:t>0,086</w:t>
            </w:r>
          </w:p>
        </w:tc>
        <w:tc>
          <w:tcPr>
            <w:tcW w:w="850" w:type="dxa"/>
            <w:vAlign w:val="bottom"/>
          </w:tcPr>
          <w:p w:rsidR="001A5D5A" w:rsidRPr="001A5D5A" w:rsidRDefault="00FE3A73" w:rsidP="00E30971">
            <w:pPr>
              <w:spacing w:before="100" w:beforeAutospacing="1" w:after="100" w:afterAutospacing="1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1A5D5A">
              <w:rPr>
                <w:sz w:val="24"/>
                <w:szCs w:val="24"/>
                <w:lang w:eastAsia="ru-RU"/>
              </w:rPr>
              <w:t>0,084</w:t>
            </w:r>
          </w:p>
        </w:tc>
        <w:tc>
          <w:tcPr>
            <w:tcW w:w="851" w:type="dxa"/>
            <w:vAlign w:val="bottom"/>
          </w:tcPr>
          <w:p w:rsidR="001A5D5A" w:rsidRPr="001A5D5A" w:rsidRDefault="00FE3A73" w:rsidP="00E30971">
            <w:pPr>
              <w:spacing w:before="100" w:beforeAutospacing="1" w:after="100" w:afterAutospacing="1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1A5D5A">
              <w:rPr>
                <w:sz w:val="24"/>
                <w:szCs w:val="24"/>
                <w:lang w:eastAsia="ru-RU"/>
              </w:rPr>
              <w:t>0,080</w:t>
            </w:r>
          </w:p>
        </w:tc>
      </w:tr>
    </w:tbl>
    <w:p w:rsidR="00096C05" w:rsidRDefault="00096C05" w:rsidP="00820A04">
      <w:pPr>
        <w:pStyle w:val="ConsPlusNormal"/>
        <w:ind w:firstLine="55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3A73" w:rsidRDefault="00AC4A29" w:rsidP="00820A04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Методы оценки производственного травматизма. </w:t>
      </w:r>
      <w:r>
        <w:rPr>
          <w:rFonts w:ascii="Times New Roman" w:hAnsi="Times New Roman" w:cs="Times New Roman"/>
          <w:sz w:val="26"/>
          <w:szCs w:val="26"/>
        </w:rPr>
        <w:t>Для оценки ПТ используются ряд методов: статистический (групповой и топографический), монографический и экономический.</w:t>
      </w:r>
    </w:p>
    <w:p w:rsidR="00AC4A29" w:rsidRDefault="0067293F" w:rsidP="00820A04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Статистический метод позволяет анализировать производственный травматизм по различным критериям: причинам, тяжести последствий, полу, возрасту, стажу и иным характеристикам пострадавших, характеристикам рабочего места и т.п.</w:t>
      </w:r>
    </w:p>
    <w:p w:rsidR="0067293F" w:rsidRDefault="0067293F" w:rsidP="00820A04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групповом методе (разновидность статистического метода) используется повторяемость несчастных случаев по различным характеристикам. Материалы расследования по несчастным случаям распределяются по указанным признакам и подсчитываются соответствующие относительные (абсолютные) показатели.</w:t>
      </w:r>
    </w:p>
    <w:p w:rsidR="0067293F" w:rsidRDefault="0067293F" w:rsidP="00820A04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топографическом методе условными знаками на плане цеха (производственного участка) отмечаются места произошедших несчастных случаев с целью выявления наиболее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травмоопасных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мест.</w:t>
      </w:r>
    </w:p>
    <w:p w:rsidR="0067293F" w:rsidRDefault="0067293F" w:rsidP="00820A04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монографическом методе изучаются по возможности все существенные обстоятельства применительно к данному (единичному) несчастному случаю, являющиеся причиной (способствующие) наступлению несчастного случая, в т.ч. характер трудового и технологического процесса, характеристики рабочего места, применяемые средства защиты, субъектный фактор и т.п.</w:t>
      </w:r>
    </w:p>
    <w:p w:rsidR="0067293F" w:rsidRPr="00AC4A29" w:rsidRDefault="0067293F" w:rsidP="00820A04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Экономический метод позволяет оценить размер ущерба от несчастных случаев экономическую эффективность затрат на его профилактику и предупреждение.</w:t>
      </w:r>
    </w:p>
    <w:p w:rsidR="003208FA" w:rsidRDefault="0067293F" w:rsidP="003208FA">
      <w:pPr>
        <w:pStyle w:val="ConsPlusNormal"/>
        <w:ind w:firstLine="55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Примеры </w:t>
      </w:r>
      <w:r w:rsidR="003208FA">
        <w:rPr>
          <w:rFonts w:ascii="Times New Roman" w:hAnsi="Times New Roman" w:cs="Times New Roman"/>
          <w:b/>
          <w:sz w:val="26"/>
          <w:szCs w:val="26"/>
        </w:rPr>
        <w:t>оценки производственного травматизма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667527" w:rsidRDefault="00667527" w:rsidP="00F46BA7">
      <w:pPr>
        <w:pStyle w:val="Default"/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таблице 2.2 приведены данные по количеству несчастных случаев на куйбышевской железной дороге по годам в период 2005-2012 г. Найти </w:t>
      </w:r>
      <w:r w:rsidR="00F46BA7">
        <w:rPr>
          <w:sz w:val="26"/>
          <w:szCs w:val="26"/>
        </w:rPr>
        <w:t xml:space="preserve">коэффициент частоты несчастных случаев, коэффициент </w:t>
      </w:r>
      <w:r w:rsidR="00E729AC">
        <w:rPr>
          <w:sz w:val="26"/>
          <w:szCs w:val="26"/>
        </w:rPr>
        <w:t xml:space="preserve">частоты </w:t>
      </w:r>
      <w:r w:rsidR="00F46BA7">
        <w:rPr>
          <w:sz w:val="26"/>
          <w:szCs w:val="26"/>
        </w:rPr>
        <w:t>случаев с летальным исходом.</w:t>
      </w:r>
      <w:r w:rsidR="00C226C7">
        <w:rPr>
          <w:rStyle w:val="aff1"/>
          <w:sz w:val="26"/>
          <w:szCs w:val="26"/>
        </w:rPr>
        <w:footnoteReference w:id="3"/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550"/>
        <w:gridCol w:w="766"/>
        <w:gridCol w:w="766"/>
        <w:gridCol w:w="766"/>
        <w:gridCol w:w="781"/>
        <w:gridCol w:w="766"/>
        <w:gridCol w:w="766"/>
        <w:gridCol w:w="786"/>
        <w:gridCol w:w="766"/>
      </w:tblGrid>
      <w:tr w:rsidR="00F46BA7" w:rsidRPr="00F46BA7" w:rsidTr="00F46BA7">
        <w:tc>
          <w:tcPr>
            <w:tcW w:w="4077" w:type="dxa"/>
          </w:tcPr>
          <w:p w:rsidR="00F46BA7" w:rsidRPr="00F46BA7" w:rsidRDefault="00F46BA7" w:rsidP="00667527">
            <w:pPr>
              <w:pStyle w:val="Default"/>
              <w:tabs>
                <w:tab w:val="left" w:pos="567"/>
              </w:tabs>
              <w:rPr>
                <w:sz w:val="22"/>
                <w:szCs w:val="22"/>
              </w:rPr>
            </w:pPr>
            <w:r w:rsidRPr="00F46BA7">
              <w:rPr>
                <w:sz w:val="22"/>
                <w:szCs w:val="22"/>
              </w:rPr>
              <w:t>Период</w:t>
            </w:r>
          </w:p>
        </w:tc>
        <w:tc>
          <w:tcPr>
            <w:tcW w:w="766" w:type="dxa"/>
          </w:tcPr>
          <w:p w:rsidR="00F46BA7" w:rsidRPr="00F46BA7" w:rsidRDefault="00F46BA7" w:rsidP="00667527">
            <w:pPr>
              <w:pStyle w:val="Default"/>
              <w:tabs>
                <w:tab w:val="left" w:pos="567"/>
              </w:tabs>
              <w:rPr>
                <w:sz w:val="22"/>
                <w:szCs w:val="22"/>
              </w:rPr>
            </w:pPr>
            <w:r w:rsidRPr="00F46BA7">
              <w:rPr>
                <w:sz w:val="22"/>
                <w:szCs w:val="22"/>
              </w:rPr>
              <w:t>2005</w:t>
            </w:r>
          </w:p>
        </w:tc>
        <w:tc>
          <w:tcPr>
            <w:tcW w:w="766" w:type="dxa"/>
          </w:tcPr>
          <w:p w:rsidR="00F46BA7" w:rsidRPr="00F46BA7" w:rsidRDefault="00F46BA7" w:rsidP="00667527">
            <w:pPr>
              <w:pStyle w:val="Default"/>
              <w:tabs>
                <w:tab w:val="left" w:pos="567"/>
              </w:tabs>
              <w:rPr>
                <w:sz w:val="22"/>
                <w:szCs w:val="22"/>
              </w:rPr>
            </w:pPr>
            <w:r w:rsidRPr="00F46BA7">
              <w:rPr>
                <w:sz w:val="22"/>
                <w:szCs w:val="22"/>
              </w:rPr>
              <w:t>2006</w:t>
            </w:r>
          </w:p>
        </w:tc>
        <w:tc>
          <w:tcPr>
            <w:tcW w:w="766" w:type="dxa"/>
          </w:tcPr>
          <w:p w:rsidR="00F46BA7" w:rsidRPr="00F46BA7" w:rsidRDefault="00F46BA7" w:rsidP="00667527">
            <w:pPr>
              <w:pStyle w:val="Default"/>
              <w:tabs>
                <w:tab w:val="left" w:pos="567"/>
              </w:tabs>
              <w:rPr>
                <w:sz w:val="22"/>
                <w:szCs w:val="22"/>
              </w:rPr>
            </w:pPr>
            <w:r w:rsidRPr="00F46BA7">
              <w:rPr>
                <w:sz w:val="22"/>
                <w:szCs w:val="22"/>
              </w:rPr>
              <w:t>2007</w:t>
            </w:r>
          </w:p>
        </w:tc>
        <w:tc>
          <w:tcPr>
            <w:tcW w:w="785" w:type="dxa"/>
          </w:tcPr>
          <w:p w:rsidR="00F46BA7" w:rsidRPr="00F46BA7" w:rsidRDefault="00F46BA7" w:rsidP="00667527">
            <w:pPr>
              <w:pStyle w:val="Default"/>
              <w:tabs>
                <w:tab w:val="left" w:pos="567"/>
              </w:tabs>
              <w:rPr>
                <w:sz w:val="22"/>
                <w:szCs w:val="22"/>
              </w:rPr>
            </w:pPr>
            <w:r w:rsidRPr="00F46BA7">
              <w:rPr>
                <w:sz w:val="22"/>
                <w:szCs w:val="22"/>
              </w:rPr>
              <w:t>2008</w:t>
            </w:r>
          </w:p>
        </w:tc>
        <w:tc>
          <w:tcPr>
            <w:tcW w:w="736" w:type="dxa"/>
          </w:tcPr>
          <w:p w:rsidR="00F46BA7" w:rsidRPr="00F46BA7" w:rsidRDefault="00F46BA7" w:rsidP="00667527">
            <w:pPr>
              <w:pStyle w:val="Default"/>
              <w:tabs>
                <w:tab w:val="left" w:pos="567"/>
              </w:tabs>
              <w:rPr>
                <w:sz w:val="22"/>
                <w:szCs w:val="22"/>
              </w:rPr>
            </w:pPr>
            <w:r w:rsidRPr="00F46BA7">
              <w:rPr>
                <w:sz w:val="22"/>
                <w:szCs w:val="22"/>
              </w:rPr>
              <w:t>2009</w:t>
            </w:r>
          </w:p>
        </w:tc>
        <w:tc>
          <w:tcPr>
            <w:tcW w:w="736" w:type="dxa"/>
          </w:tcPr>
          <w:p w:rsidR="00F46BA7" w:rsidRPr="00F46BA7" w:rsidRDefault="00F46BA7" w:rsidP="00667527">
            <w:pPr>
              <w:pStyle w:val="Default"/>
              <w:tabs>
                <w:tab w:val="left" w:pos="567"/>
              </w:tabs>
              <w:rPr>
                <w:sz w:val="22"/>
                <w:szCs w:val="22"/>
              </w:rPr>
            </w:pPr>
            <w:r w:rsidRPr="00F46BA7">
              <w:rPr>
                <w:sz w:val="22"/>
                <w:szCs w:val="22"/>
              </w:rPr>
              <w:t>2010</w:t>
            </w:r>
          </w:p>
        </w:tc>
        <w:tc>
          <w:tcPr>
            <w:tcW w:w="791" w:type="dxa"/>
          </w:tcPr>
          <w:p w:rsidR="00F46BA7" w:rsidRPr="00F46BA7" w:rsidRDefault="00F46BA7" w:rsidP="00667527">
            <w:pPr>
              <w:pStyle w:val="Default"/>
              <w:tabs>
                <w:tab w:val="left" w:pos="567"/>
              </w:tabs>
              <w:rPr>
                <w:sz w:val="22"/>
                <w:szCs w:val="22"/>
              </w:rPr>
            </w:pPr>
            <w:r w:rsidRPr="00F46BA7">
              <w:rPr>
                <w:sz w:val="22"/>
                <w:szCs w:val="22"/>
              </w:rPr>
              <w:t>2011</w:t>
            </w:r>
          </w:p>
        </w:tc>
        <w:tc>
          <w:tcPr>
            <w:tcW w:w="736" w:type="dxa"/>
          </w:tcPr>
          <w:p w:rsidR="00F46BA7" w:rsidRPr="00F46BA7" w:rsidRDefault="00F46BA7" w:rsidP="00667527">
            <w:pPr>
              <w:pStyle w:val="Default"/>
              <w:tabs>
                <w:tab w:val="left" w:pos="567"/>
              </w:tabs>
              <w:rPr>
                <w:sz w:val="22"/>
                <w:szCs w:val="22"/>
              </w:rPr>
            </w:pPr>
            <w:r w:rsidRPr="00F46BA7">
              <w:rPr>
                <w:sz w:val="22"/>
                <w:szCs w:val="22"/>
              </w:rPr>
              <w:t>2012</w:t>
            </w:r>
          </w:p>
        </w:tc>
      </w:tr>
      <w:tr w:rsidR="00F46BA7" w:rsidRPr="00F46BA7" w:rsidTr="00F46BA7">
        <w:tc>
          <w:tcPr>
            <w:tcW w:w="4077" w:type="dxa"/>
          </w:tcPr>
          <w:p w:rsidR="00F46BA7" w:rsidRPr="00F46BA7" w:rsidRDefault="00F46BA7" w:rsidP="00667527">
            <w:pPr>
              <w:pStyle w:val="Default"/>
              <w:tabs>
                <w:tab w:val="left" w:pos="567"/>
              </w:tabs>
              <w:rPr>
                <w:sz w:val="22"/>
                <w:szCs w:val="22"/>
              </w:rPr>
            </w:pPr>
            <w:r w:rsidRPr="00F46BA7">
              <w:rPr>
                <w:sz w:val="22"/>
                <w:szCs w:val="22"/>
              </w:rPr>
              <w:t>Количество несчастных случаев</w:t>
            </w:r>
          </w:p>
        </w:tc>
        <w:tc>
          <w:tcPr>
            <w:tcW w:w="766" w:type="dxa"/>
          </w:tcPr>
          <w:p w:rsidR="00F46BA7" w:rsidRPr="00F46BA7" w:rsidRDefault="00F46BA7" w:rsidP="00F46BA7">
            <w:pPr>
              <w:pStyle w:val="Default"/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46BA7">
              <w:rPr>
                <w:sz w:val="22"/>
                <w:szCs w:val="22"/>
              </w:rPr>
              <w:t>46</w:t>
            </w:r>
          </w:p>
        </w:tc>
        <w:tc>
          <w:tcPr>
            <w:tcW w:w="766" w:type="dxa"/>
          </w:tcPr>
          <w:p w:rsidR="00F46BA7" w:rsidRPr="00F46BA7" w:rsidRDefault="00F46BA7" w:rsidP="00F46BA7">
            <w:pPr>
              <w:pStyle w:val="Default"/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46BA7">
              <w:rPr>
                <w:sz w:val="22"/>
                <w:szCs w:val="22"/>
              </w:rPr>
              <w:t>37</w:t>
            </w:r>
          </w:p>
        </w:tc>
        <w:tc>
          <w:tcPr>
            <w:tcW w:w="766" w:type="dxa"/>
          </w:tcPr>
          <w:p w:rsidR="00F46BA7" w:rsidRPr="00F46BA7" w:rsidRDefault="00F46BA7" w:rsidP="00F46BA7">
            <w:pPr>
              <w:pStyle w:val="Default"/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46BA7">
              <w:rPr>
                <w:sz w:val="22"/>
                <w:szCs w:val="22"/>
              </w:rPr>
              <w:t>42</w:t>
            </w:r>
          </w:p>
        </w:tc>
        <w:tc>
          <w:tcPr>
            <w:tcW w:w="785" w:type="dxa"/>
          </w:tcPr>
          <w:p w:rsidR="00F46BA7" w:rsidRPr="00F46BA7" w:rsidRDefault="00F46BA7" w:rsidP="00F46BA7">
            <w:pPr>
              <w:pStyle w:val="Default"/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46BA7">
              <w:rPr>
                <w:sz w:val="22"/>
                <w:szCs w:val="22"/>
              </w:rPr>
              <w:t>46</w:t>
            </w:r>
          </w:p>
        </w:tc>
        <w:tc>
          <w:tcPr>
            <w:tcW w:w="736" w:type="dxa"/>
          </w:tcPr>
          <w:p w:rsidR="00F46BA7" w:rsidRPr="00F46BA7" w:rsidRDefault="00F46BA7" w:rsidP="00F46BA7">
            <w:pPr>
              <w:pStyle w:val="Default"/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46BA7">
              <w:rPr>
                <w:sz w:val="22"/>
                <w:szCs w:val="22"/>
              </w:rPr>
              <w:t>40</w:t>
            </w:r>
          </w:p>
        </w:tc>
        <w:tc>
          <w:tcPr>
            <w:tcW w:w="736" w:type="dxa"/>
          </w:tcPr>
          <w:p w:rsidR="00F46BA7" w:rsidRPr="00F46BA7" w:rsidRDefault="00F46BA7" w:rsidP="00F46BA7">
            <w:pPr>
              <w:pStyle w:val="Default"/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46BA7">
              <w:rPr>
                <w:sz w:val="22"/>
                <w:szCs w:val="22"/>
              </w:rPr>
              <w:t>26</w:t>
            </w:r>
          </w:p>
        </w:tc>
        <w:tc>
          <w:tcPr>
            <w:tcW w:w="791" w:type="dxa"/>
          </w:tcPr>
          <w:p w:rsidR="00F46BA7" w:rsidRPr="00F46BA7" w:rsidRDefault="00F46BA7" w:rsidP="00F46BA7">
            <w:pPr>
              <w:pStyle w:val="Default"/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46BA7">
              <w:rPr>
                <w:sz w:val="22"/>
                <w:szCs w:val="22"/>
              </w:rPr>
              <w:t>25</w:t>
            </w:r>
          </w:p>
        </w:tc>
        <w:tc>
          <w:tcPr>
            <w:tcW w:w="736" w:type="dxa"/>
          </w:tcPr>
          <w:p w:rsidR="00F46BA7" w:rsidRPr="00F46BA7" w:rsidRDefault="00F46BA7" w:rsidP="00F46BA7">
            <w:pPr>
              <w:pStyle w:val="Default"/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46BA7">
              <w:rPr>
                <w:sz w:val="22"/>
                <w:szCs w:val="22"/>
              </w:rPr>
              <w:t>28</w:t>
            </w:r>
          </w:p>
        </w:tc>
      </w:tr>
      <w:tr w:rsidR="00F46BA7" w:rsidRPr="00F46BA7" w:rsidTr="00F46BA7">
        <w:tc>
          <w:tcPr>
            <w:tcW w:w="4077" w:type="dxa"/>
          </w:tcPr>
          <w:p w:rsidR="00F46BA7" w:rsidRPr="00F46BA7" w:rsidRDefault="00E729AC" w:rsidP="00E729AC">
            <w:pPr>
              <w:pStyle w:val="Default"/>
              <w:tabs>
                <w:tab w:val="left" w:pos="567"/>
              </w:tabs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том числе, к</w:t>
            </w:r>
            <w:r w:rsidR="00F46BA7" w:rsidRPr="00F46BA7">
              <w:rPr>
                <w:sz w:val="22"/>
                <w:szCs w:val="22"/>
              </w:rPr>
              <w:t>оличество несчастных случаев, повлекших смерть пострадавшего</w:t>
            </w:r>
          </w:p>
        </w:tc>
        <w:tc>
          <w:tcPr>
            <w:tcW w:w="766" w:type="dxa"/>
          </w:tcPr>
          <w:p w:rsidR="00F46BA7" w:rsidRPr="00F46BA7" w:rsidRDefault="00F46BA7" w:rsidP="00F46BA7">
            <w:pPr>
              <w:pStyle w:val="Default"/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46BA7">
              <w:rPr>
                <w:sz w:val="22"/>
                <w:szCs w:val="22"/>
              </w:rPr>
              <w:t>7</w:t>
            </w:r>
          </w:p>
        </w:tc>
        <w:tc>
          <w:tcPr>
            <w:tcW w:w="766" w:type="dxa"/>
          </w:tcPr>
          <w:p w:rsidR="00F46BA7" w:rsidRPr="00F46BA7" w:rsidRDefault="00F46BA7" w:rsidP="00F46BA7">
            <w:pPr>
              <w:pStyle w:val="Default"/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46BA7">
              <w:rPr>
                <w:sz w:val="22"/>
                <w:szCs w:val="22"/>
              </w:rPr>
              <w:t>7</w:t>
            </w:r>
          </w:p>
        </w:tc>
        <w:tc>
          <w:tcPr>
            <w:tcW w:w="766" w:type="dxa"/>
          </w:tcPr>
          <w:p w:rsidR="00F46BA7" w:rsidRPr="00F46BA7" w:rsidRDefault="00F46BA7" w:rsidP="00F46BA7">
            <w:pPr>
              <w:pStyle w:val="Default"/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46BA7">
              <w:rPr>
                <w:sz w:val="22"/>
                <w:szCs w:val="22"/>
              </w:rPr>
              <w:t>4</w:t>
            </w:r>
          </w:p>
        </w:tc>
        <w:tc>
          <w:tcPr>
            <w:tcW w:w="785" w:type="dxa"/>
          </w:tcPr>
          <w:p w:rsidR="00F46BA7" w:rsidRPr="00F46BA7" w:rsidRDefault="00F46BA7" w:rsidP="00F46BA7">
            <w:pPr>
              <w:pStyle w:val="Default"/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46BA7">
              <w:rPr>
                <w:sz w:val="22"/>
                <w:szCs w:val="22"/>
              </w:rPr>
              <w:t>6</w:t>
            </w:r>
          </w:p>
        </w:tc>
        <w:tc>
          <w:tcPr>
            <w:tcW w:w="736" w:type="dxa"/>
          </w:tcPr>
          <w:p w:rsidR="00F46BA7" w:rsidRPr="00F46BA7" w:rsidRDefault="00F46BA7" w:rsidP="00F46BA7">
            <w:pPr>
              <w:pStyle w:val="Default"/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46BA7">
              <w:rPr>
                <w:sz w:val="22"/>
                <w:szCs w:val="22"/>
              </w:rPr>
              <w:t>3</w:t>
            </w:r>
          </w:p>
        </w:tc>
        <w:tc>
          <w:tcPr>
            <w:tcW w:w="736" w:type="dxa"/>
          </w:tcPr>
          <w:p w:rsidR="00F46BA7" w:rsidRPr="00F46BA7" w:rsidRDefault="00F46BA7" w:rsidP="00F46BA7">
            <w:pPr>
              <w:pStyle w:val="Default"/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46BA7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</w:tcPr>
          <w:p w:rsidR="00F46BA7" w:rsidRPr="00F46BA7" w:rsidRDefault="00F46BA7" w:rsidP="00F46BA7">
            <w:pPr>
              <w:pStyle w:val="Default"/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46BA7">
              <w:rPr>
                <w:sz w:val="22"/>
                <w:szCs w:val="22"/>
              </w:rPr>
              <w:t>9</w:t>
            </w:r>
          </w:p>
        </w:tc>
        <w:tc>
          <w:tcPr>
            <w:tcW w:w="736" w:type="dxa"/>
          </w:tcPr>
          <w:p w:rsidR="00F46BA7" w:rsidRPr="00F46BA7" w:rsidRDefault="00F46BA7" w:rsidP="00F46BA7">
            <w:pPr>
              <w:pStyle w:val="Default"/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46BA7">
              <w:rPr>
                <w:sz w:val="22"/>
                <w:szCs w:val="22"/>
              </w:rPr>
              <w:t>6</w:t>
            </w:r>
          </w:p>
        </w:tc>
      </w:tr>
      <w:tr w:rsidR="00F46BA7" w:rsidRPr="00F46BA7" w:rsidTr="00F46BA7">
        <w:tc>
          <w:tcPr>
            <w:tcW w:w="4077" w:type="dxa"/>
          </w:tcPr>
          <w:p w:rsidR="00F46BA7" w:rsidRPr="00F46BA7" w:rsidRDefault="00F46BA7" w:rsidP="00667527">
            <w:pPr>
              <w:pStyle w:val="Default"/>
              <w:tabs>
                <w:tab w:val="left" w:pos="567"/>
              </w:tabs>
              <w:rPr>
                <w:sz w:val="22"/>
                <w:szCs w:val="22"/>
              </w:rPr>
            </w:pPr>
            <w:r w:rsidRPr="00F46BA7">
              <w:rPr>
                <w:sz w:val="22"/>
                <w:szCs w:val="22"/>
              </w:rPr>
              <w:t>Среднее к</w:t>
            </w:r>
            <w:r w:rsidRPr="00F46BA7">
              <w:rPr>
                <w:sz w:val="22"/>
                <w:szCs w:val="22"/>
              </w:rPr>
              <w:t xml:space="preserve">оличество </w:t>
            </w:r>
            <w:proofErr w:type="gramStart"/>
            <w:r w:rsidRPr="00F46BA7">
              <w:rPr>
                <w:sz w:val="22"/>
                <w:szCs w:val="22"/>
              </w:rPr>
              <w:t>работающих</w:t>
            </w:r>
            <w:proofErr w:type="gramEnd"/>
            <w:r w:rsidRPr="00F46BA7">
              <w:rPr>
                <w:sz w:val="22"/>
                <w:szCs w:val="22"/>
              </w:rPr>
              <w:t xml:space="preserve"> за период</w:t>
            </w:r>
          </w:p>
        </w:tc>
        <w:tc>
          <w:tcPr>
            <w:tcW w:w="766" w:type="dxa"/>
          </w:tcPr>
          <w:p w:rsidR="00F46BA7" w:rsidRPr="00F46BA7" w:rsidRDefault="00F46BA7" w:rsidP="000B4E8D">
            <w:pPr>
              <w:pStyle w:val="Default"/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 w:rsidRPr="00F46BA7">
              <w:rPr>
                <w:sz w:val="22"/>
                <w:szCs w:val="22"/>
              </w:rPr>
              <w:t>766</w:t>
            </w:r>
            <w:r w:rsidR="000B4E8D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</w:tcPr>
          <w:p w:rsidR="00F46BA7" w:rsidRPr="00F46BA7" w:rsidRDefault="00F46BA7" w:rsidP="000B4E8D">
            <w:pPr>
              <w:pStyle w:val="Default"/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</w:t>
            </w:r>
            <w:r w:rsidR="000B4E8D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</w:tcPr>
          <w:p w:rsidR="00F46BA7" w:rsidRPr="00F46BA7" w:rsidRDefault="00F46BA7" w:rsidP="000B4E8D">
            <w:pPr>
              <w:pStyle w:val="Default"/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</w:t>
            </w:r>
            <w:r w:rsidR="000B4E8D">
              <w:rPr>
                <w:sz w:val="22"/>
                <w:szCs w:val="22"/>
              </w:rPr>
              <w:t>00</w:t>
            </w:r>
          </w:p>
        </w:tc>
        <w:tc>
          <w:tcPr>
            <w:tcW w:w="785" w:type="dxa"/>
          </w:tcPr>
          <w:p w:rsidR="00F46BA7" w:rsidRPr="00F46BA7" w:rsidRDefault="000B4E8D" w:rsidP="00F46BA7">
            <w:pPr>
              <w:pStyle w:val="Default"/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57500</w:t>
            </w:r>
          </w:p>
        </w:tc>
        <w:tc>
          <w:tcPr>
            <w:tcW w:w="736" w:type="dxa"/>
          </w:tcPr>
          <w:p w:rsidR="00F46BA7" w:rsidRPr="00F46BA7" w:rsidRDefault="000B4E8D" w:rsidP="00F46BA7">
            <w:pPr>
              <w:pStyle w:val="Default"/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736" w:type="dxa"/>
          </w:tcPr>
          <w:p w:rsidR="00F46BA7" w:rsidRPr="00F46BA7" w:rsidRDefault="000B4E8D" w:rsidP="00F46BA7">
            <w:pPr>
              <w:pStyle w:val="Default"/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38800</w:t>
            </w:r>
          </w:p>
        </w:tc>
        <w:tc>
          <w:tcPr>
            <w:tcW w:w="791" w:type="dxa"/>
          </w:tcPr>
          <w:p w:rsidR="00F46BA7" w:rsidRPr="00F46BA7" w:rsidRDefault="000B4E8D" w:rsidP="00F46BA7">
            <w:pPr>
              <w:pStyle w:val="Default"/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</w:t>
            </w:r>
          </w:p>
        </w:tc>
        <w:tc>
          <w:tcPr>
            <w:tcW w:w="736" w:type="dxa"/>
          </w:tcPr>
          <w:p w:rsidR="00F46BA7" w:rsidRPr="00F46BA7" w:rsidRDefault="000B4E8D" w:rsidP="00F46BA7">
            <w:pPr>
              <w:pStyle w:val="Default"/>
              <w:tabs>
                <w:tab w:val="left" w:pos="56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84800</w:t>
            </w:r>
          </w:p>
        </w:tc>
      </w:tr>
    </w:tbl>
    <w:p w:rsidR="00F46BA7" w:rsidRPr="00667527" w:rsidRDefault="00F46BA7" w:rsidP="00667527">
      <w:pPr>
        <w:pStyle w:val="Default"/>
        <w:tabs>
          <w:tab w:val="left" w:pos="567"/>
        </w:tabs>
        <w:ind w:firstLine="567"/>
        <w:rPr>
          <w:sz w:val="26"/>
          <w:szCs w:val="26"/>
        </w:rPr>
      </w:pPr>
    </w:p>
    <w:p w:rsidR="00667527" w:rsidRDefault="00667527" w:rsidP="00E729AC">
      <w:pPr>
        <w:pStyle w:val="Default"/>
        <w:ind w:firstLine="567"/>
        <w:jc w:val="both"/>
        <w:rPr>
          <w:sz w:val="26"/>
          <w:szCs w:val="26"/>
        </w:rPr>
      </w:pPr>
      <w:r w:rsidRPr="00E729AC">
        <w:rPr>
          <w:sz w:val="26"/>
          <w:szCs w:val="26"/>
        </w:rPr>
        <w:t xml:space="preserve"> </w:t>
      </w:r>
      <w:r w:rsidR="00A137AE" w:rsidRPr="00E729AC">
        <w:rPr>
          <w:sz w:val="26"/>
          <w:szCs w:val="26"/>
        </w:rPr>
        <w:t>Коэффициент частоты</w:t>
      </w:r>
      <w:proofErr w:type="gramStart"/>
      <w:r w:rsidR="00A137AE" w:rsidRPr="00E729AC">
        <w:rPr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К</m:t>
            </m:r>
            <w:proofErr w:type="gramEnd"/>
          </m:e>
          <m:sub>
            <m:r>
              <w:rPr>
                <w:rFonts w:ascii="Cambria Math" w:hAnsi="Cambria Math"/>
                <w:sz w:val="26"/>
                <w:szCs w:val="26"/>
              </w:rPr>
              <m:t>ч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1000·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T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C</m:t>
            </m:r>
          </m:den>
        </m:f>
      </m:oMath>
      <w:r w:rsidR="00E729AC" w:rsidRPr="00E729AC">
        <w:rPr>
          <w:sz w:val="26"/>
          <w:szCs w:val="26"/>
        </w:rPr>
        <w:t xml:space="preserve">, соответственно для 2005 г. имеем: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ч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1000∙46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76000=0,61.</m:t>
            </m:r>
          </m:den>
        </m:f>
      </m:oMath>
      <w:r w:rsidR="00E729AC" w:rsidRPr="00E729AC">
        <w:rPr>
          <w:sz w:val="26"/>
          <w:szCs w:val="26"/>
        </w:rPr>
        <w:t xml:space="preserve"> </w:t>
      </w:r>
      <w:r w:rsidR="00E729AC" w:rsidRPr="00E729AC">
        <w:rPr>
          <w:sz w:val="26"/>
          <w:szCs w:val="26"/>
        </w:rPr>
        <w:t>Коэффициент частоты</w:t>
      </w:r>
      <w:r w:rsidR="00E729AC">
        <w:rPr>
          <w:sz w:val="26"/>
          <w:szCs w:val="26"/>
        </w:rPr>
        <w:t xml:space="preserve"> случаев с летальным исходом</w:t>
      </w:r>
      <w:proofErr w:type="gramStart"/>
      <w:r w:rsidR="00E729AC">
        <w:rPr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К</m:t>
            </m:r>
            <w:proofErr w:type="gramEnd"/>
          </m:e>
          <m:sub>
            <m:r>
              <w:rPr>
                <w:rFonts w:ascii="Cambria Math" w:hAnsi="Cambria Math"/>
                <w:sz w:val="26"/>
                <w:szCs w:val="26"/>
              </w:rPr>
              <m:t>лс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1000·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лс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C</m:t>
            </m:r>
          </m:den>
        </m:f>
      </m:oMath>
      <w:r w:rsidR="00E729AC" w:rsidRPr="00E729AC">
        <w:rPr>
          <w:sz w:val="26"/>
          <w:szCs w:val="26"/>
        </w:rPr>
        <w:t>, для 2005 г. имеем</w:t>
      </w:r>
      <w:r w:rsidR="00E729AC">
        <w:rPr>
          <w:sz w:val="26"/>
          <w:szCs w:val="26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К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лс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1000∙</m:t>
            </m:r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76000=0,</m:t>
            </m:r>
            <m:r>
              <w:rPr>
                <w:rFonts w:ascii="Cambria Math" w:hAnsi="Cambria Math"/>
                <w:sz w:val="26"/>
                <w:szCs w:val="26"/>
              </w:rPr>
              <m:t>09</m:t>
            </m:r>
            <m:r>
              <w:rPr>
                <w:rFonts w:ascii="Cambria Math" w:hAnsi="Cambria Math"/>
                <w:sz w:val="26"/>
                <w:szCs w:val="26"/>
              </w:rPr>
              <m:t>.</m:t>
            </m:r>
          </m:den>
        </m:f>
      </m:oMath>
    </w:p>
    <w:p w:rsidR="00E729AC" w:rsidRDefault="00E729AC" w:rsidP="00A137AE">
      <w:pPr>
        <w:pStyle w:val="Default"/>
        <w:ind w:firstLine="567"/>
        <w:rPr>
          <w:sz w:val="26"/>
          <w:szCs w:val="26"/>
        </w:rPr>
      </w:pPr>
    </w:p>
    <w:p w:rsidR="000726BB" w:rsidRPr="000726BB" w:rsidRDefault="000726BB" w:rsidP="000726BB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Классификация условий трудовой деятельности</w:t>
      </w:r>
      <w:r w:rsidRPr="000726BB">
        <w:rPr>
          <w:rFonts w:ascii="Times New Roman" w:hAnsi="Times New Roman"/>
          <w:b/>
          <w:sz w:val="26"/>
          <w:szCs w:val="26"/>
          <w:lang w:val="ru-RU"/>
        </w:rPr>
        <w:t xml:space="preserve">. </w:t>
      </w:r>
    </w:p>
    <w:p w:rsidR="005F1B80" w:rsidRDefault="005F1B80" w:rsidP="000726BB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Классификация условий трудовой деятельности осуществляется в соответствии с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2.2.2006-05. Руководство по гигиенической оценке факторов рабочей среды и трудового процесса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2.2.2006-05.</w:t>
      </w:r>
    </w:p>
    <w:p w:rsidR="000726BB" w:rsidRDefault="000726BB" w:rsidP="000726BB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 труда (условия трудовой деятельности) – совокупность факторов производственной среды и трудового процесса, оказывающих влияние на трудоспособность и здоровье работника.</w:t>
      </w:r>
    </w:p>
    <w:p w:rsidR="00556BA7" w:rsidRPr="00556BA7" w:rsidRDefault="000726BB" w:rsidP="000726BB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5F1B80">
        <w:rPr>
          <w:rFonts w:ascii="Times New Roman" w:hAnsi="Times New Roman" w:cs="Times New Roman"/>
          <w:sz w:val="26"/>
          <w:szCs w:val="26"/>
        </w:rPr>
        <w:t xml:space="preserve">вредным </w:t>
      </w:r>
      <w:r>
        <w:rPr>
          <w:rFonts w:ascii="Times New Roman" w:hAnsi="Times New Roman" w:cs="Times New Roman"/>
          <w:sz w:val="26"/>
          <w:szCs w:val="26"/>
        </w:rPr>
        <w:t>факторам относятся</w:t>
      </w:r>
      <w:r w:rsidR="005F1B80">
        <w:rPr>
          <w:rFonts w:ascii="Times New Roman" w:hAnsi="Times New Roman" w:cs="Times New Roman"/>
          <w:sz w:val="26"/>
          <w:szCs w:val="26"/>
        </w:rPr>
        <w:t xml:space="preserve"> факторы, воздействие которых на работника может вызвать профессиональное заболевание или другое нарушение состояния здоровья (работника), повреждение здоровья потомства. </w:t>
      </w:r>
      <w:r w:rsidR="00556BA7" w:rsidRPr="00556BA7">
        <w:rPr>
          <w:rFonts w:ascii="Times New Roman" w:eastAsiaTheme="minorEastAsia" w:hAnsi="Times New Roman" w:cs="Times New Roman"/>
          <w:sz w:val="26"/>
          <w:szCs w:val="26"/>
        </w:rPr>
        <w:t>Опасный фактор</w:t>
      </w:r>
      <w:r w:rsidR="00556BA7">
        <w:rPr>
          <w:rFonts w:ascii="Times New Roman" w:eastAsiaTheme="minorEastAsia" w:hAnsi="Times New Roman" w:cs="Times New Roman"/>
          <w:sz w:val="26"/>
          <w:szCs w:val="26"/>
        </w:rPr>
        <w:t xml:space="preserve"> – </w:t>
      </w:r>
      <w:r w:rsidR="00556BA7" w:rsidRPr="00556BA7">
        <w:rPr>
          <w:rFonts w:ascii="Times New Roman" w:eastAsiaTheme="minorEastAsia" w:hAnsi="Times New Roman" w:cs="Times New Roman"/>
          <w:sz w:val="26"/>
          <w:szCs w:val="26"/>
        </w:rPr>
        <w:t>фактор, который может быть причиной острого заболевания или внезапного резкого ухудшения здоровья, смерти. В зависимости от количественной характеристики и продолжительности действия отдельные вредные факторы рабочей среды могут стать опасными.</w:t>
      </w:r>
    </w:p>
    <w:p w:rsidR="000726BB" w:rsidRDefault="00556BA7" w:rsidP="000726BB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вредным факторам производственной (рабочей) среды относятся </w:t>
      </w:r>
      <w:r w:rsidR="005F1B80">
        <w:rPr>
          <w:rFonts w:ascii="Times New Roman" w:hAnsi="Times New Roman" w:cs="Times New Roman"/>
          <w:sz w:val="26"/>
          <w:szCs w:val="26"/>
        </w:rPr>
        <w:t>физические, химические и биологические факторы</w:t>
      </w:r>
      <w:r w:rsidR="000726BB">
        <w:rPr>
          <w:rFonts w:ascii="Times New Roman" w:hAnsi="Times New Roman" w:cs="Times New Roman"/>
          <w:sz w:val="26"/>
          <w:szCs w:val="26"/>
        </w:rPr>
        <w:t>.</w:t>
      </w:r>
      <w:r w:rsidR="005F1B80" w:rsidRPr="005F1B80">
        <w:rPr>
          <w:rFonts w:ascii="Times New Roman" w:hAnsi="Times New Roman"/>
          <w:sz w:val="26"/>
          <w:szCs w:val="26"/>
        </w:rPr>
        <w:t xml:space="preserve"> </w:t>
      </w:r>
      <w:r w:rsidR="005F1B80">
        <w:rPr>
          <w:rFonts w:ascii="Times New Roman" w:hAnsi="Times New Roman"/>
          <w:sz w:val="26"/>
          <w:szCs w:val="26"/>
        </w:rPr>
        <w:t xml:space="preserve">К факторам трудового процесса относят тяжесть и напряженность труда. Под тяжестью труда понимается </w:t>
      </w:r>
      <w:r>
        <w:rPr>
          <w:rFonts w:ascii="Times New Roman" w:hAnsi="Times New Roman"/>
          <w:sz w:val="26"/>
          <w:szCs w:val="26"/>
        </w:rPr>
        <w:t xml:space="preserve">характеристика трудового процесса, отражающая преимущественную нагрузку опорно-двигательный аппарат и функциональные системы организма. </w:t>
      </w:r>
      <w:proofErr w:type="gramStart"/>
      <w:r>
        <w:rPr>
          <w:rFonts w:ascii="Times New Roman" w:hAnsi="Times New Roman"/>
          <w:sz w:val="26"/>
          <w:szCs w:val="26"/>
        </w:rPr>
        <w:t>Она характеризуется физической динамической нагрузкой, массой перемещаемого (поднимаемого груза и пр.</w:t>
      </w:r>
      <w:r w:rsidR="00FC4C40">
        <w:rPr>
          <w:rFonts w:ascii="Times New Roman" w:hAnsi="Times New Roman"/>
          <w:sz w:val="26"/>
          <w:szCs w:val="26"/>
        </w:rPr>
        <w:t>, всего устанавливается 7 видов показателей</w:t>
      </w:r>
      <w:r>
        <w:rPr>
          <w:rFonts w:ascii="Times New Roman" w:hAnsi="Times New Roman"/>
          <w:sz w:val="26"/>
          <w:szCs w:val="26"/>
        </w:rPr>
        <w:t>), а напряженность труда отражает преимущественно нагрузку на ЦНС, органы чувств – интеллектуальные, сенсорные, эмоциональные нагрузки, режим работы и пр.</w:t>
      </w:r>
      <w:r w:rsidR="00FC4C40">
        <w:rPr>
          <w:rFonts w:ascii="Times New Roman" w:hAnsi="Times New Roman"/>
          <w:sz w:val="26"/>
          <w:szCs w:val="26"/>
        </w:rPr>
        <w:t>, всего 5 видов показателей</w:t>
      </w:r>
      <w:r>
        <w:rPr>
          <w:rFonts w:ascii="Times New Roman" w:hAnsi="Times New Roman"/>
          <w:sz w:val="26"/>
          <w:szCs w:val="26"/>
        </w:rPr>
        <w:t>)</w:t>
      </w:r>
      <w:r w:rsidR="00FC4C40">
        <w:rPr>
          <w:rFonts w:ascii="Times New Roman" w:hAnsi="Times New Roman"/>
          <w:sz w:val="26"/>
          <w:szCs w:val="26"/>
        </w:rPr>
        <w:t>.</w:t>
      </w:r>
      <w:proofErr w:type="gramEnd"/>
    </w:p>
    <w:p w:rsidR="0071565F" w:rsidRDefault="00556BA7" w:rsidP="00820A04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BA7">
        <w:rPr>
          <w:rFonts w:ascii="Times New Roman" w:hAnsi="Times New Roman" w:cs="Times New Roman"/>
          <w:i/>
          <w:sz w:val="26"/>
          <w:szCs w:val="26"/>
        </w:rPr>
        <w:t xml:space="preserve">Гигиенические нормативы </w:t>
      </w:r>
      <w:r>
        <w:rPr>
          <w:rFonts w:ascii="Times New Roman" w:hAnsi="Times New Roman" w:cs="Times New Roman"/>
          <w:sz w:val="26"/>
          <w:szCs w:val="26"/>
        </w:rPr>
        <w:t xml:space="preserve">устанавливают </w:t>
      </w:r>
      <w:r w:rsidRPr="00556BA7">
        <w:rPr>
          <w:rFonts w:ascii="Times New Roman" w:hAnsi="Times New Roman" w:cs="Times New Roman"/>
          <w:sz w:val="26"/>
          <w:szCs w:val="26"/>
        </w:rPr>
        <w:t>уровни вредных факторов рабочей среды, которые при ежедневной (кроме выходных дней) работе в течение 8 ч, но не более 40 ч в неделю, в течение всего рабочего стажа не должны вызывать заболеваний или отклонений в состоянии здоровья, обнаруживаемых современными методами исследований, в процессе работы или в отдаленные сроки жизни настоящего и последующего поколений.</w:t>
      </w:r>
      <w:proofErr w:type="gramEnd"/>
      <w:r w:rsidRPr="00556BA7">
        <w:rPr>
          <w:rFonts w:ascii="Times New Roman" w:hAnsi="Times New Roman" w:cs="Times New Roman"/>
          <w:sz w:val="26"/>
          <w:szCs w:val="26"/>
        </w:rPr>
        <w:t xml:space="preserve"> Соблюдение гигиенических нормативов не исключает нарушение состояния здоровья у лиц с повышенной чувствительностью.</w:t>
      </w:r>
    </w:p>
    <w:p w:rsidR="00556BA7" w:rsidRDefault="00556BA7" w:rsidP="00820A04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556BA7">
        <w:rPr>
          <w:rFonts w:ascii="Times New Roman" w:hAnsi="Times New Roman" w:cs="Times New Roman"/>
          <w:i/>
          <w:sz w:val="26"/>
          <w:szCs w:val="26"/>
        </w:rPr>
        <w:t>Гигиенические критерии</w:t>
      </w:r>
      <w:r w:rsidRPr="00556B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556BA7">
        <w:rPr>
          <w:rFonts w:ascii="Times New Roman" w:hAnsi="Times New Roman" w:cs="Times New Roman"/>
          <w:sz w:val="26"/>
          <w:szCs w:val="26"/>
        </w:rPr>
        <w:t>это показатели, характеризующие степень отклонений параметров факторов от действ</w:t>
      </w:r>
      <w:r>
        <w:rPr>
          <w:rFonts w:ascii="Times New Roman" w:hAnsi="Times New Roman" w:cs="Times New Roman"/>
          <w:sz w:val="26"/>
          <w:szCs w:val="26"/>
        </w:rPr>
        <w:t>ующих гигиенических нормативов.</w:t>
      </w:r>
    </w:p>
    <w:p w:rsidR="00556BA7" w:rsidRPr="00556BA7" w:rsidRDefault="00556BA7" w:rsidP="00556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  <w:lang w:val="ru-RU" w:eastAsia="ru-RU" w:bidi="ar-SA"/>
        </w:rPr>
      </w:pPr>
      <w:r w:rsidRPr="00556BA7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>По гигиеническим критериям условия труда по степени вредности и опасности условно подразделяются на 4 класса: оптимальные, допустимые, вредные и опасные.</w:t>
      </w:r>
    </w:p>
    <w:p w:rsidR="00556BA7" w:rsidRPr="00556BA7" w:rsidRDefault="00556BA7" w:rsidP="00556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  <w:lang w:val="ru-RU" w:eastAsia="ru-RU" w:bidi="ar-SA"/>
        </w:rPr>
      </w:pPr>
      <w:r w:rsidRPr="00556BA7">
        <w:rPr>
          <w:rFonts w:ascii="Times New Roman" w:eastAsiaTheme="minorEastAsia" w:hAnsi="Times New Roman"/>
          <w:i/>
          <w:sz w:val="26"/>
          <w:szCs w:val="26"/>
          <w:lang w:val="ru-RU" w:eastAsia="ru-RU" w:bidi="ar-SA"/>
        </w:rPr>
        <w:t>Оптимальные условия труда (1 класс)</w:t>
      </w:r>
      <w:r w:rsidRPr="00556BA7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 xml:space="preserve"> </w:t>
      </w:r>
      <w:r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 xml:space="preserve">– </w:t>
      </w:r>
      <w:r w:rsidRPr="00556BA7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 xml:space="preserve">условия, при которых сохраняется здоровье </w:t>
      </w:r>
      <w:proofErr w:type="gramStart"/>
      <w:r w:rsidRPr="00556BA7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>работника</w:t>
      </w:r>
      <w:proofErr w:type="gramEnd"/>
      <w:r w:rsidRPr="00556BA7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 xml:space="preserve"> и создаются предпосылки для поддержания высокого уровня работоспособности. Оптимальные нормативы факторов рабочей среды установлены для микроклиматических параметров и факторов трудово</w:t>
      </w:r>
      <w:r w:rsidR="00756865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>го</w:t>
      </w:r>
      <w:r w:rsidRPr="00556BA7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 xml:space="preserve"> </w:t>
      </w:r>
      <w:r w:rsidR="00756865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>процесса</w:t>
      </w:r>
      <w:r w:rsidRPr="00556BA7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 xml:space="preserve">. Для других факторов за оптимальные условно принимают такие условия труда, при которых вредные факторы отсутствуют либо не превышают уровни, принятые в качестве </w:t>
      </w:r>
      <w:r w:rsidRPr="00556BA7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lastRenderedPageBreak/>
        <w:t>безопасных для населения.</w:t>
      </w:r>
    </w:p>
    <w:p w:rsidR="00556BA7" w:rsidRPr="00556BA7" w:rsidRDefault="00556BA7" w:rsidP="00556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  <w:lang w:val="ru-RU" w:eastAsia="ru-RU" w:bidi="ar-SA"/>
        </w:rPr>
      </w:pPr>
      <w:r w:rsidRPr="00556BA7">
        <w:rPr>
          <w:rFonts w:ascii="Times New Roman" w:eastAsiaTheme="minorEastAsia" w:hAnsi="Times New Roman"/>
          <w:i/>
          <w:sz w:val="26"/>
          <w:szCs w:val="26"/>
          <w:lang w:val="ru-RU" w:eastAsia="ru-RU" w:bidi="ar-SA"/>
        </w:rPr>
        <w:t>Допустимые условия труда (2 класс)</w:t>
      </w:r>
      <w:r w:rsidRPr="00556BA7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 xml:space="preserve"> </w:t>
      </w:r>
      <w:r w:rsidR="00756865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>гигиенические критерии</w:t>
      </w:r>
      <w:r w:rsidRPr="00556BA7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 xml:space="preserve"> не превышают установленных гигиенических нормативов для рабочих мест, а возможные изменения функционального состояния организма восстанавливаются во время регламентированного отдыха или к началу следующей смены. Допустимые условия труда условно относят к </w:t>
      </w:r>
      <w:proofErr w:type="gramStart"/>
      <w:r w:rsidRPr="00556BA7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>безопасным</w:t>
      </w:r>
      <w:proofErr w:type="gramEnd"/>
      <w:r w:rsidRPr="00556BA7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>.</w:t>
      </w:r>
    </w:p>
    <w:p w:rsidR="00556BA7" w:rsidRPr="00556BA7" w:rsidRDefault="00556BA7" w:rsidP="00556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  <w:lang w:val="ru-RU" w:eastAsia="ru-RU" w:bidi="ar-SA"/>
        </w:rPr>
      </w:pPr>
      <w:r w:rsidRPr="00556BA7">
        <w:rPr>
          <w:rFonts w:ascii="Times New Roman" w:eastAsiaTheme="minorEastAsia" w:hAnsi="Times New Roman"/>
          <w:i/>
          <w:sz w:val="26"/>
          <w:szCs w:val="26"/>
          <w:lang w:val="ru-RU" w:eastAsia="ru-RU" w:bidi="ar-SA"/>
        </w:rPr>
        <w:t>Вредные условия труда (3 класс)</w:t>
      </w:r>
      <w:r w:rsidRPr="00556BA7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 xml:space="preserve"> характеризуются наличием </w:t>
      </w:r>
      <w:r w:rsidR="00756865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>гигиенических критериев</w:t>
      </w:r>
      <w:r w:rsidRPr="00556BA7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>, уровни которых превышают гигиенические нормативы</w:t>
      </w:r>
      <w:r w:rsidR="00756865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>, и разделяются на 4 степени:</w:t>
      </w:r>
    </w:p>
    <w:p w:rsidR="00556BA7" w:rsidRPr="00556BA7" w:rsidRDefault="00556BA7" w:rsidP="00556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  <w:lang w:val="ru-RU" w:eastAsia="ru-RU" w:bidi="ar-SA"/>
        </w:rPr>
      </w:pPr>
      <w:r w:rsidRPr="00556BA7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>1 степень 3 класса (3.1)</w:t>
      </w:r>
      <w:r w:rsidR="00756865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 xml:space="preserve"> – могут возникать</w:t>
      </w:r>
      <w:r w:rsidRPr="00556BA7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 xml:space="preserve"> функциональные изменения, </w:t>
      </w:r>
      <w:proofErr w:type="spellStart"/>
      <w:r w:rsidRPr="00556BA7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>восстанавливающиеся</w:t>
      </w:r>
      <w:proofErr w:type="spellEnd"/>
      <w:r w:rsidRPr="00556BA7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>, как правило, при более длительном (чем к началу следующей смены) прерывании контакта с вредными факторами, и увеличивают риск повреждения здоровья;</w:t>
      </w:r>
    </w:p>
    <w:p w:rsidR="00556BA7" w:rsidRPr="00556BA7" w:rsidRDefault="00556BA7" w:rsidP="00556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  <w:lang w:val="ru-RU" w:eastAsia="ru-RU" w:bidi="ar-SA"/>
        </w:rPr>
      </w:pPr>
      <w:proofErr w:type="gramStart"/>
      <w:r w:rsidRPr="00556BA7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 xml:space="preserve">2 степень 3 класса (3.2) </w:t>
      </w:r>
      <w:r w:rsidR="00756865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>– могут возникать</w:t>
      </w:r>
      <w:r w:rsidRPr="00556BA7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 xml:space="preserve"> стойкие функциональные изменения, приводящие в большинстве случаев к увеличению профессионально обусловленной заболеваемости (что может проявляться повышением уровня заболеваемости с временной утратой трудоспособности и, в первую очередь, теми болезнями, которые отражают состояние наиболее уязвимых для данных факторов органов и систем), появлению начальных признаков или легких форм профессиональных заболеваний (без потери профессиональной трудоспособности), возникающих после</w:t>
      </w:r>
      <w:proofErr w:type="gramEnd"/>
      <w:r w:rsidRPr="00556BA7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 xml:space="preserve"> продолжительной экспозиции (часто после 15 и более лет);</w:t>
      </w:r>
    </w:p>
    <w:p w:rsidR="00556BA7" w:rsidRPr="00556BA7" w:rsidRDefault="00556BA7" w:rsidP="00556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  <w:lang w:val="ru-RU" w:eastAsia="ru-RU" w:bidi="ar-SA"/>
        </w:rPr>
      </w:pPr>
      <w:r w:rsidRPr="00556BA7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 xml:space="preserve">3 степень 3 класса (3.3) </w:t>
      </w:r>
      <w:r w:rsidR="00756865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>– могут возникать</w:t>
      </w:r>
      <w:r w:rsidRPr="00556BA7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 xml:space="preserve"> профессиональны</w:t>
      </w:r>
      <w:r w:rsidR="00756865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>е</w:t>
      </w:r>
      <w:r w:rsidRPr="00556BA7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 xml:space="preserve"> болезн</w:t>
      </w:r>
      <w:r w:rsidR="00756865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>и</w:t>
      </w:r>
      <w:r w:rsidRPr="00556BA7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 xml:space="preserve"> легкой и средней степеней тяжести (с потерей профессиональной трудоспособности) в периоде трудовой деятельности, росту хронической (профессионально обусловленной) патологии;</w:t>
      </w:r>
    </w:p>
    <w:p w:rsidR="00556BA7" w:rsidRPr="00556BA7" w:rsidRDefault="00556BA7" w:rsidP="00556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  <w:lang w:val="ru-RU" w:eastAsia="ru-RU" w:bidi="ar-SA"/>
        </w:rPr>
      </w:pPr>
      <w:r w:rsidRPr="00556BA7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 xml:space="preserve">4 степень 3 класса (3.4) </w:t>
      </w:r>
      <w:r w:rsidR="00756865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>– могут возникать</w:t>
      </w:r>
      <w:r w:rsidR="00756865" w:rsidRPr="00556BA7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 xml:space="preserve"> </w:t>
      </w:r>
      <w:r w:rsidRPr="00556BA7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>тяжелые формы профессиональных заболеваний (с потерей общей трудоспособности), отмечается значительный рост числа хронических заболеваний и высокие уровни заболеваемости с временной утратой трудоспособности.</w:t>
      </w:r>
    </w:p>
    <w:p w:rsidR="00D45AF3" w:rsidRPr="00556BA7" w:rsidRDefault="00556BA7" w:rsidP="00D45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  <w:lang w:val="ru-RU" w:eastAsia="ru-RU" w:bidi="ar-SA"/>
        </w:rPr>
      </w:pPr>
      <w:r w:rsidRPr="00556BA7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 xml:space="preserve">Опасные условия труда (4 класс) характеризуются уровнями факторов рабочей среды, воздействие которых в течение рабочей смены (или ее части) создает угрозу для жизни, высокий риск развития острых профессиональных поражений, в </w:t>
      </w:r>
      <w:proofErr w:type="spellStart"/>
      <w:r w:rsidRPr="00556BA7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>т.ч</w:t>
      </w:r>
      <w:proofErr w:type="spellEnd"/>
      <w:r w:rsidRPr="00556BA7">
        <w:rPr>
          <w:rFonts w:ascii="Times New Roman" w:eastAsiaTheme="minorEastAsia" w:hAnsi="Times New Roman"/>
          <w:sz w:val="26"/>
          <w:szCs w:val="26"/>
          <w:lang w:val="ru-RU" w:eastAsia="ru-RU" w:bidi="ar-SA"/>
        </w:rPr>
        <w:t>. и тяжелых форм.</w:t>
      </w:r>
    </w:p>
    <w:p w:rsidR="005F1B80" w:rsidRDefault="00357C5B" w:rsidP="00556BA7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357C5B">
        <w:rPr>
          <w:rFonts w:ascii="Times New Roman" w:hAnsi="Times New Roman" w:cs="Times New Roman"/>
          <w:b/>
          <w:sz w:val="26"/>
          <w:szCs w:val="26"/>
        </w:rPr>
        <w:t>Пример 1.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756865">
        <w:rPr>
          <w:rFonts w:ascii="Times New Roman" w:hAnsi="Times New Roman" w:cs="Times New Roman"/>
          <w:sz w:val="26"/>
          <w:szCs w:val="26"/>
        </w:rPr>
        <w:t xml:space="preserve"> качестве вредного химического фактора, рассмотрим содержание в воздухе рабочей зоны </w:t>
      </w:r>
      <w:r w:rsidR="009A669C">
        <w:rPr>
          <w:rFonts w:ascii="Times New Roman" w:hAnsi="Times New Roman" w:cs="Times New Roman"/>
          <w:sz w:val="26"/>
          <w:szCs w:val="26"/>
        </w:rPr>
        <w:t xml:space="preserve">дисульфида углерода </w:t>
      </w:r>
      <w:r w:rsidR="009A669C">
        <w:rPr>
          <w:rFonts w:ascii="Times New Roman" w:hAnsi="Times New Roman" w:cs="Times New Roman"/>
          <w:sz w:val="26"/>
          <w:szCs w:val="26"/>
          <w:lang w:val="en-US"/>
        </w:rPr>
        <w:t>CS</w:t>
      </w:r>
      <w:r w:rsidR="009A669C" w:rsidRPr="009A669C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9A669C">
        <w:rPr>
          <w:rFonts w:ascii="Times New Roman" w:hAnsi="Times New Roman" w:cs="Times New Roman"/>
          <w:sz w:val="26"/>
          <w:szCs w:val="26"/>
        </w:rPr>
        <w:t>. Гигиеническим нормативом будет являться ПДК, которая составляет, в соответствии с приложением 2 к руководству</w:t>
      </w:r>
      <w:r w:rsidR="009A669C">
        <w:rPr>
          <w:rStyle w:val="aff1"/>
          <w:rFonts w:ascii="Times New Roman" w:hAnsi="Times New Roman" w:cs="Times New Roman"/>
          <w:sz w:val="26"/>
          <w:szCs w:val="26"/>
        </w:rPr>
        <w:footnoteReference w:id="4"/>
      </w:r>
      <w:r w:rsidR="009A669C">
        <w:rPr>
          <w:rFonts w:ascii="Times New Roman" w:hAnsi="Times New Roman" w:cs="Times New Roman"/>
          <w:sz w:val="26"/>
          <w:szCs w:val="26"/>
        </w:rPr>
        <w:t xml:space="preserve">, </w:t>
      </w:r>
      <w:r w:rsidR="009A669C" w:rsidRPr="009A669C">
        <w:rPr>
          <w:rFonts w:ascii="Times New Roman" w:hAnsi="Times New Roman" w:cs="Times New Roman"/>
          <w:sz w:val="26"/>
          <w:szCs w:val="26"/>
        </w:rPr>
        <w:t>1</w:t>
      </w:r>
      <w:r w:rsidR="009A669C">
        <w:rPr>
          <w:rFonts w:ascii="Times New Roman" w:hAnsi="Times New Roman" w:cs="Times New Roman"/>
          <w:sz w:val="26"/>
          <w:szCs w:val="26"/>
        </w:rPr>
        <w:t>0 мг/м</w:t>
      </w:r>
      <w:r w:rsidR="009A669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9A669C">
        <w:rPr>
          <w:rFonts w:ascii="Times New Roman" w:hAnsi="Times New Roman" w:cs="Times New Roman"/>
          <w:sz w:val="26"/>
          <w:szCs w:val="26"/>
        </w:rPr>
        <w:t xml:space="preserve">, и относится ко 2-му классу опасности. В соответствии с п. 5.1.1. руководства квалификация условия труда осуществляется </w:t>
      </w:r>
      <w:r>
        <w:rPr>
          <w:rFonts w:ascii="Times New Roman" w:hAnsi="Times New Roman" w:cs="Times New Roman"/>
          <w:sz w:val="26"/>
          <w:szCs w:val="26"/>
        </w:rPr>
        <w:t>исходя из установленной кратности превышения среднесменной (</w:t>
      </w:r>
      <w:proofErr w:type="spellStart"/>
      <w:r w:rsidRPr="00357C5B">
        <w:rPr>
          <w:rFonts w:ascii="Times New Roman" w:hAnsi="Times New Roman" w:cs="Times New Roman"/>
          <w:sz w:val="26"/>
          <w:szCs w:val="26"/>
        </w:rPr>
        <w:t>ПДК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сс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357C5B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максимальной (</w:t>
      </w:r>
      <w:proofErr w:type="spellStart"/>
      <w:r>
        <w:rPr>
          <w:rFonts w:ascii="Times New Roman" w:hAnsi="Times New Roman" w:cs="Times New Roman"/>
          <w:sz w:val="26"/>
          <w:szCs w:val="26"/>
        </w:rPr>
        <w:t>ПДК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макс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9A669C">
        <w:rPr>
          <w:rFonts w:ascii="Times New Roman" w:hAnsi="Times New Roman" w:cs="Times New Roman"/>
          <w:sz w:val="26"/>
          <w:szCs w:val="26"/>
        </w:rPr>
        <w:t>:</w:t>
      </w:r>
    </w:p>
    <w:p w:rsidR="00357C5B" w:rsidRPr="009A669C" w:rsidRDefault="00357C5B" w:rsidP="00556BA7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</w:p>
    <w:p w:rsidR="00756865" w:rsidRPr="00357C5B" w:rsidRDefault="00357C5B" w:rsidP="00357C5B">
      <w:pPr>
        <w:pStyle w:val="ConsPlusNormal"/>
        <w:ind w:firstLine="550"/>
        <w:jc w:val="right"/>
        <w:rPr>
          <w:rFonts w:ascii="Times New Roman" w:hAnsi="Times New Roman" w:cs="Times New Roman"/>
          <w:sz w:val="22"/>
          <w:szCs w:val="22"/>
        </w:rPr>
      </w:pPr>
      <w:r w:rsidRPr="00357C5B">
        <w:rPr>
          <w:rFonts w:ascii="Times New Roman" w:hAnsi="Times New Roman" w:cs="Times New Roman"/>
          <w:b/>
          <w:sz w:val="22"/>
          <w:szCs w:val="22"/>
        </w:rPr>
        <w:t>Таблица 2.2.</w:t>
      </w:r>
      <w:r w:rsidRPr="00357C5B">
        <w:rPr>
          <w:rFonts w:ascii="Times New Roman" w:hAnsi="Times New Roman" w:cs="Times New Roman"/>
          <w:sz w:val="22"/>
          <w:szCs w:val="22"/>
        </w:rPr>
        <w:t xml:space="preserve"> Извлечение из табл. 1. </w:t>
      </w:r>
      <w:proofErr w:type="gramStart"/>
      <w:r w:rsidRPr="00357C5B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357C5B">
        <w:rPr>
          <w:rFonts w:ascii="Times New Roman" w:hAnsi="Times New Roman"/>
          <w:sz w:val="22"/>
          <w:szCs w:val="22"/>
        </w:rPr>
        <w:t xml:space="preserve"> 2.2.2006-05</w:t>
      </w:r>
      <w:r w:rsidR="00FC4C40">
        <w:rPr>
          <w:rFonts w:ascii="Times New Roman" w:hAnsi="Times New Roman"/>
          <w:sz w:val="22"/>
          <w:szCs w:val="22"/>
        </w:rPr>
        <w:t>.</w:t>
      </w:r>
    </w:p>
    <w:p w:rsidR="009A669C" w:rsidRDefault="009A669C" w:rsidP="00556BA7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993"/>
        <w:gridCol w:w="992"/>
        <w:gridCol w:w="1134"/>
        <w:gridCol w:w="1134"/>
        <w:gridCol w:w="1276"/>
      </w:tblGrid>
      <w:tr w:rsidR="009A669C" w:rsidRPr="009A669C" w:rsidTr="006003E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C" w:rsidRPr="009A669C" w:rsidRDefault="009A669C" w:rsidP="009A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9A669C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Вредные вещества*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C" w:rsidRPr="009A669C" w:rsidRDefault="009A669C" w:rsidP="009A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9A669C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Класс условий труда</w:t>
            </w:r>
          </w:p>
        </w:tc>
      </w:tr>
      <w:tr w:rsidR="009A669C" w:rsidRPr="009A669C" w:rsidTr="006003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C" w:rsidRPr="009A669C" w:rsidRDefault="009A669C" w:rsidP="009A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C" w:rsidRPr="009A669C" w:rsidRDefault="009A669C" w:rsidP="009A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9A669C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допустимый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C" w:rsidRPr="009A669C" w:rsidRDefault="009A669C" w:rsidP="009A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9A669C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вредный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C" w:rsidRPr="009A669C" w:rsidRDefault="009A669C" w:rsidP="003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9A669C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опасный </w:t>
            </w:r>
          </w:p>
        </w:tc>
      </w:tr>
      <w:tr w:rsidR="009A669C" w:rsidRPr="009A669C" w:rsidTr="006003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C" w:rsidRPr="009A669C" w:rsidRDefault="009A669C" w:rsidP="009A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C" w:rsidRPr="009A669C" w:rsidRDefault="009A669C" w:rsidP="009A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9A669C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C" w:rsidRPr="009A669C" w:rsidRDefault="009A669C" w:rsidP="009A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9A669C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C" w:rsidRPr="009A669C" w:rsidRDefault="009A669C" w:rsidP="009A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9A669C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C" w:rsidRPr="009A669C" w:rsidRDefault="009A669C" w:rsidP="009A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9A669C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C" w:rsidRPr="009A669C" w:rsidRDefault="009A669C" w:rsidP="009A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9A669C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C" w:rsidRPr="009A669C" w:rsidRDefault="009A669C" w:rsidP="009A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9A669C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9A669C" w:rsidRPr="009A669C" w:rsidTr="006003E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C" w:rsidRPr="009A669C" w:rsidRDefault="009A669C" w:rsidP="00357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bookmarkStart w:id="0" w:name="Par158"/>
            <w:bookmarkEnd w:id="0"/>
            <w:r w:rsidRPr="009A669C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lastRenderedPageBreak/>
              <w:t>Вредные в</w:t>
            </w:r>
            <w:r w:rsidR="00357C5B" w:rsidRPr="00357C5B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ещества 1 </w:t>
            </w:r>
            <w:r w:rsidR="00357C5B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– </w:t>
            </w:r>
            <w:r w:rsidR="00357C5B" w:rsidRPr="00357C5B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4 классов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9C" w:rsidRPr="009A669C" w:rsidRDefault="00357C5B" w:rsidP="009A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≤</w:t>
            </w:r>
            <w:r w:rsidR="009A669C" w:rsidRPr="009A669C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 </w:t>
            </w:r>
            <w:r w:rsidR="009A669C" w:rsidRPr="009A669C">
              <w:rPr>
                <w:rFonts w:ascii="Times New Roman" w:eastAsiaTheme="minorEastAsia" w:hAnsi="Times New Roman"/>
                <w:noProof/>
                <w:position w:val="-12"/>
                <w:sz w:val="24"/>
                <w:szCs w:val="24"/>
                <w:lang w:val="ru-RU" w:eastAsia="ru-RU" w:bidi="ar-SA"/>
              </w:rPr>
              <w:drawing>
                <wp:inline distT="0" distB="0" distL="0" distR="0" wp14:anchorId="6C3BD21C" wp14:editId="4DF874F5">
                  <wp:extent cx="554355" cy="2336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9C" w:rsidRPr="009A669C" w:rsidRDefault="009A669C" w:rsidP="009A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 w:rsidRPr="009A669C"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1,1 - 3,0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9C" w:rsidRPr="009A669C" w:rsidRDefault="009A669C" w:rsidP="009A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 w:rsidRPr="009A669C"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3,1 - 10,0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9C" w:rsidRPr="009A669C" w:rsidRDefault="009A669C" w:rsidP="009A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 w:rsidRPr="009A669C"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10,1 - 15,0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9C" w:rsidRPr="009A669C" w:rsidRDefault="009A669C" w:rsidP="009A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 w:rsidRPr="009A669C"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15,1 - 20,0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9C" w:rsidRPr="009A669C" w:rsidRDefault="009A669C" w:rsidP="009A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 w:rsidRPr="009A669C"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&gt; 20,0</w:t>
            </w:r>
          </w:p>
        </w:tc>
      </w:tr>
      <w:tr w:rsidR="009A669C" w:rsidRPr="009A669C" w:rsidTr="006003E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C" w:rsidRPr="009A669C" w:rsidRDefault="009A669C" w:rsidP="009A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C" w:rsidRPr="009A669C" w:rsidRDefault="00357C5B" w:rsidP="009A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≤</w:t>
            </w:r>
            <w:r w:rsidR="009A669C" w:rsidRPr="009A669C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 </w:t>
            </w:r>
            <w:r w:rsidR="009A669C" w:rsidRPr="009A669C">
              <w:rPr>
                <w:rFonts w:ascii="Times New Roman" w:eastAsiaTheme="minorEastAsia" w:hAnsi="Times New Roman"/>
                <w:noProof/>
                <w:position w:val="-12"/>
                <w:sz w:val="24"/>
                <w:szCs w:val="24"/>
                <w:lang w:val="ru-RU" w:eastAsia="ru-RU" w:bidi="ar-SA"/>
              </w:rPr>
              <w:drawing>
                <wp:inline distT="0" distB="0" distL="0" distR="0" wp14:anchorId="5DFEB6BA" wp14:editId="0FB4E9FF">
                  <wp:extent cx="457200" cy="23368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C" w:rsidRPr="009A669C" w:rsidRDefault="009A669C" w:rsidP="009A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 w:rsidRPr="009A669C"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1,1 - 3,0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C" w:rsidRPr="009A669C" w:rsidRDefault="009A669C" w:rsidP="009A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 w:rsidRPr="009A669C"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3,1 - 10,0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C" w:rsidRPr="009A669C" w:rsidRDefault="009A669C" w:rsidP="009A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 w:rsidRPr="009A669C"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10,1 - 15,0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C" w:rsidRPr="009A669C" w:rsidRDefault="009A669C" w:rsidP="009A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 w:rsidRPr="009A669C"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&gt; 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C" w:rsidRPr="009A669C" w:rsidRDefault="009A669C" w:rsidP="009A6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</w:pPr>
            <w:r w:rsidRPr="009A669C">
              <w:rPr>
                <w:rFonts w:ascii="Times New Roman" w:eastAsiaTheme="minorEastAsia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</w:tbl>
    <w:p w:rsidR="009A669C" w:rsidRDefault="009A669C" w:rsidP="00556BA7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</w:p>
    <w:p w:rsidR="00FC4C40" w:rsidRDefault="00FC4C40" w:rsidP="00556BA7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Руководством по каждому виду факторов устанавливаются особенности их оценки (применительно к химическим факторам таковыми будут характер (однонаправленный, разнонаправленный) и особенности механизма токсического действия, наличия нескольких веществ в рабочей зоне и др.).</w:t>
      </w:r>
    </w:p>
    <w:p w:rsidR="00FC4C40" w:rsidRDefault="00FC4C40" w:rsidP="00556BA7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Общая оценка условий труда устанавливается по наиболее высокому классу (степени) факторов, действующих на рабочем месте, при этом в случае сочетания 3-х и более факторов класса 3.1 – устанавливается общий класс 3.2, при сочетании 2 и более факторов класса 3.2, 3.3 или 3.4, условия труда оцениваются на ступень выше.</w:t>
      </w:r>
    </w:p>
    <w:p w:rsidR="00FC4C40" w:rsidRDefault="00D45AF3" w:rsidP="00556BA7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Особенности оценки трудового процесса (тяжести и напряженности) установлены приложениями к руководству. Наивысшая возможная оценка степени тяжести и напряженности – 3.3.</w:t>
      </w:r>
    </w:p>
    <w:p w:rsidR="00D45AF3" w:rsidRDefault="00D45AF3" w:rsidP="00556BA7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Работа в условиях 1 и 2 класса относится к </w:t>
      </w:r>
      <w:proofErr w:type="gramStart"/>
      <w:r>
        <w:rPr>
          <w:rFonts w:ascii="Times New Roman" w:hAnsi="Times New Roman" w:cs="Times New Roman"/>
          <w:sz w:val="26"/>
          <w:szCs w:val="26"/>
        </w:rPr>
        <w:t>безопасной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(условно безопасной).</w:t>
      </w:r>
    </w:p>
    <w:p w:rsidR="00D45AF3" w:rsidRDefault="00D45AF3" w:rsidP="00556BA7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в условиях 3 класса осуществляется только с сокращением времени воздействия вредных факторов (защита временем, приложение 7). В рамках защиты временем регламентируются продолжительность воздействия вредного фактора, обязательных перерывов такого воздействия, максимальный стаж работы и пр.</w:t>
      </w:r>
    </w:p>
    <w:p w:rsidR="00D45AF3" w:rsidRDefault="00D45AF3" w:rsidP="00556BA7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в условиях 4 класса допускается только при ликвидации последствия или недопущения аварий (ЧС).</w:t>
      </w:r>
    </w:p>
    <w:p w:rsidR="00D178B2" w:rsidRDefault="00D178B2" w:rsidP="00D178B2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Производство особо опасных работ.</w:t>
      </w:r>
    </w:p>
    <w:p w:rsidR="00D178B2" w:rsidRDefault="00972726" w:rsidP="00D877A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Для особо опасных работ предъявляются повышенные требования безопасности, в частности для их выполнения выдаются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наряды-допуска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D877A9">
        <w:rPr>
          <w:rFonts w:ascii="Times New Roman" w:hAnsi="Times New Roman"/>
          <w:sz w:val="26"/>
          <w:szCs w:val="26"/>
          <w:lang w:val="ru-RU"/>
        </w:rPr>
        <w:t>Так, формы нарядов-допусков устанавливаются для работ на огневых установках, электроустановках, объектах горно-металлургической промышленности и пр.</w:t>
      </w:r>
      <w:r w:rsidR="00D877A9">
        <w:rPr>
          <w:rStyle w:val="aff1"/>
          <w:rFonts w:ascii="Times New Roman" w:hAnsi="Times New Roman"/>
          <w:sz w:val="26"/>
          <w:szCs w:val="26"/>
          <w:lang w:val="ru-RU"/>
        </w:rPr>
        <w:footnoteReference w:id="5"/>
      </w:r>
      <w:r w:rsidR="00AB0599">
        <w:rPr>
          <w:rFonts w:ascii="Times New Roman" w:hAnsi="Times New Roman"/>
          <w:sz w:val="26"/>
          <w:szCs w:val="26"/>
          <w:lang w:val="ru-RU"/>
        </w:rPr>
        <w:t xml:space="preserve"> Примерами особо опасных работ являются работы по монтажу (демонтажу</w:t>
      </w:r>
      <w:proofErr w:type="gramStart"/>
      <w:r w:rsidR="00AB0599">
        <w:rPr>
          <w:rFonts w:ascii="Times New Roman" w:hAnsi="Times New Roman"/>
          <w:sz w:val="26"/>
          <w:szCs w:val="26"/>
          <w:lang w:val="ru-RU"/>
        </w:rPr>
        <w:t>)о</w:t>
      </w:r>
      <w:proofErr w:type="gramEnd"/>
      <w:r w:rsidR="00AB0599">
        <w:rPr>
          <w:rFonts w:ascii="Times New Roman" w:hAnsi="Times New Roman"/>
          <w:sz w:val="26"/>
          <w:szCs w:val="26"/>
          <w:lang w:val="ru-RU"/>
        </w:rPr>
        <w:t>борудования массой более 500 кг, транспортирование баллонов со сжатыми газами, работы в колодцах, тоннелях, гидравлические испытания.</w:t>
      </w:r>
    </w:p>
    <w:p w:rsidR="00972726" w:rsidRDefault="00972726" w:rsidP="00D877A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Наряды-допуска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выдаются лицом, уполномоченным на их выдачу приказом организации ответственному руководителю и исполнителю работ. Ответственный исполнитель (челны бригады) обязаны пройти специальное обучение (иметь соответствующий класс, разряд). </w:t>
      </w:r>
      <w:r w:rsidR="006003E3">
        <w:rPr>
          <w:rFonts w:ascii="Times New Roman" w:hAnsi="Times New Roman"/>
          <w:sz w:val="26"/>
          <w:szCs w:val="26"/>
          <w:lang w:val="ru-RU"/>
        </w:rPr>
        <w:t xml:space="preserve">В нарядах указывается </w:t>
      </w:r>
      <w:r>
        <w:rPr>
          <w:rFonts w:ascii="Times New Roman" w:hAnsi="Times New Roman"/>
          <w:sz w:val="26"/>
          <w:szCs w:val="26"/>
          <w:lang w:val="ru-RU"/>
        </w:rPr>
        <w:t>срок</w:t>
      </w:r>
      <w:r w:rsidR="006003E3">
        <w:rPr>
          <w:rFonts w:ascii="Times New Roman" w:hAnsi="Times New Roman"/>
          <w:sz w:val="26"/>
          <w:szCs w:val="26"/>
          <w:lang w:val="ru-RU"/>
        </w:rPr>
        <w:t xml:space="preserve"> (время) выполнения работ, вид</w:t>
      </w:r>
      <w:r>
        <w:rPr>
          <w:rFonts w:ascii="Times New Roman" w:hAnsi="Times New Roman"/>
          <w:sz w:val="26"/>
          <w:szCs w:val="26"/>
          <w:lang w:val="ru-RU"/>
        </w:rPr>
        <w:t xml:space="preserve"> работ, лиц</w:t>
      </w:r>
      <w:r w:rsidR="006003E3">
        <w:rPr>
          <w:rFonts w:ascii="Times New Roman" w:hAnsi="Times New Roman"/>
          <w:sz w:val="26"/>
          <w:szCs w:val="26"/>
          <w:lang w:val="ru-RU"/>
        </w:rPr>
        <w:t>а, выполняющие работу (ответственный исполнитель и члены бригады)</w:t>
      </w:r>
      <w:proofErr w:type="gramStart"/>
      <w:r w:rsidR="006003E3">
        <w:rPr>
          <w:rFonts w:ascii="Times New Roman" w:hAnsi="Times New Roman"/>
          <w:sz w:val="26"/>
          <w:szCs w:val="26"/>
          <w:lang w:val="ru-RU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>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их выдача учитывается в журнале выдачи. По истечении срока, смене лиц или изменении характера работ наряд погашается и при необходимости выписывается новый. В разделе «допуск» указываются данные об ответственном исполнителе (работниках бригады).</w:t>
      </w:r>
    </w:p>
    <w:p w:rsidR="00972726" w:rsidRDefault="00972726" w:rsidP="00D877A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Руководством РД 34.03.284-96 и иными аналогичными документами устанавливается также виды работ и профессий, требующих повышенных мер </w:t>
      </w:r>
      <w:r>
        <w:rPr>
          <w:rFonts w:ascii="Times New Roman" w:hAnsi="Times New Roman"/>
          <w:sz w:val="26"/>
          <w:szCs w:val="26"/>
          <w:lang w:val="ru-RU"/>
        </w:rPr>
        <w:lastRenderedPageBreak/>
        <w:t>безопасности, форма журнала выдачи нарядов-допусков, порядок выполнения совмещенных работ</w:t>
      </w:r>
      <w:r>
        <w:rPr>
          <w:rStyle w:val="aff1"/>
          <w:rFonts w:ascii="Times New Roman" w:hAnsi="Times New Roman"/>
          <w:sz w:val="26"/>
          <w:szCs w:val="26"/>
          <w:lang w:val="ru-RU"/>
        </w:rPr>
        <w:footnoteReference w:id="6"/>
      </w:r>
      <w:r>
        <w:rPr>
          <w:rFonts w:ascii="Times New Roman" w:hAnsi="Times New Roman"/>
          <w:sz w:val="26"/>
          <w:szCs w:val="26"/>
          <w:lang w:val="ru-RU"/>
        </w:rPr>
        <w:t xml:space="preserve"> и иные вопросы.</w:t>
      </w:r>
    </w:p>
    <w:p w:rsidR="00AB0599" w:rsidRDefault="00AB0599" w:rsidP="00D877A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Отметим, что Градостроительный кодекс РФ регламентирует деятельность саморегулируемых организаций, имеющий право выдачи свидетельств о допуске к работам, оказывающих влияние на безопасность опасных объектов капитального строительства.</w:t>
      </w:r>
    </w:p>
    <w:p w:rsidR="00774338" w:rsidRPr="000726BB" w:rsidRDefault="00774338" w:rsidP="00774338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Специальная оценка условий труда</w:t>
      </w:r>
      <w:r w:rsidRPr="000726BB">
        <w:rPr>
          <w:rFonts w:ascii="Times New Roman" w:hAnsi="Times New Roman"/>
          <w:b/>
          <w:sz w:val="26"/>
          <w:szCs w:val="26"/>
          <w:lang w:val="ru-RU"/>
        </w:rPr>
        <w:t xml:space="preserve">. </w:t>
      </w:r>
    </w:p>
    <w:p w:rsidR="00D877A9" w:rsidRPr="008E39CE" w:rsidRDefault="00AB0599" w:rsidP="00D877A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Осуществляется в соответствии с федеральным законом от 28.10.2013 № 426-ФЗ «О специальной оценке условий труда». Специальная оценка </w:t>
      </w:r>
      <w:r w:rsidR="008E39CE">
        <w:rPr>
          <w:rFonts w:ascii="Times New Roman" w:hAnsi="Times New Roman"/>
          <w:sz w:val="26"/>
          <w:szCs w:val="26"/>
          <w:lang w:val="ru-RU"/>
        </w:rPr>
        <w:t xml:space="preserve">условий труда (СОУТ) </w:t>
      </w:r>
      <w:r>
        <w:rPr>
          <w:rFonts w:ascii="Times New Roman" w:hAnsi="Times New Roman"/>
          <w:sz w:val="26"/>
          <w:szCs w:val="26"/>
          <w:lang w:val="ru-RU"/>
        </w:rPr>
        <w:t>заменила аттестацию рабочих мест.</w:t>
      </w:r>
      <w:r w:rsidR="008E39CE">
        <w:rPr>
          <w:rFonts w:ascii="Times New Roman" w:hAnsi="Times New Roman"/>
          <w:sz w:val="26"/>
          <w:szCs w:val="26"/>
          <w:lang w:val="ru-RU"/>
        </w:rPr>
        <w:t xml:space="preserve"> Подробно вопросы проведения СОУТ рассматриваются на отдельном занятии.</w:t>
      </w:r>
    </w:p>
    <w:p w:rsidR="00154A06" w:rsidRPr="008E39CE" w:rsidRDefault="00154A06" w:rsidP="00D877A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20A04" w:rsidRPr="00DF0A60" w:rsidRDefault="00820A04" w:rsidP="003208FA">
      <w:pPr>
        <w:pStyle w:val="ConsPlusNormal"/>
        <w:ind w:firstLine="55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0A60">
        <w:rPr>
          <w:rFonts w:ascii="Times New Roman" w:hAnsi="Times New Roman" w:cs="Times New Roman"/>
          <w:b/>
          <w:sz w:val="26"/>
          <w:szCs w:val="26"/>
        </w:rPr>
        <w:t>Контрольные вопросы.</w:t>
      </w:r>
    </w:p>
    <w:p w:rsidR="00820A04" w:rsidRDefault="00154A06" w:rsidP="00154A06">
      <w:pPr>
        <w:pStyle w:val="ConsPlusNormal"/>
        <w:numPr>
          <w:ilvl w:val="0"/>
          <w:numId w:val="6"/>
        </w:numPr>
        <w:tabs>
          <w:tab w:val="left" w:pos="1134"/>
        </w:tabs>
        <w:ind w:left="0"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существуют абсолютные и относительные показатели производственного травматизма.</w:t>
      </w:r>
    </w:p>
    <w:p w:rsidR="00154A06" w:rsidRDefault="00154A06" w:rsidP="00154A06">
      <w:pPr>
        <w:pStyle w:val="ConsPlusNormal"/>
        <w:numPr>
          <w:ilvl w:val="0"/>
          <w:numId w:val="6"/>
        </w:numPr>
        <w:tabs>
          <w:tab w:val="left" w:pos="1134"/>
        </w:tabs>
        <w:ind w:left="0"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существуют методы оценки производственного травматизма.</w:t>
      </w:r>
    </w:p>
    <w:p w:rsidR="00154A06" w:rsidRDefault="00154A06" w:rsidP="00154A06">
      <w:pPr>
        <w:pStyle w:val="ConsPlusNormal"/>
        <w:numPr>
          <w:ilvl w:val="0"/>
          <w:numId w:val="6"/>
        </w:numPr>
        <w:tabs>
          <w:tab w:val="left" w:pos="1134"/>
        </w:tabs>
        <w:ind w:left="0"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Перечислите разновидности статистического метода оценки, в чем заключаются особенности топографического метода.</w:t>
      </w:r>
    </w:p>
    <w:p w:rsidR="00154A06" w:rsidRDefault="00154A06" w:rsidP="00154A06">
      <w:pPr>
        <w:pStyle w:val="ConsPlusNormal"/>
        <w:numPr>
          <w:ilvl w:val="0"/>
          <w:numId w:val="6"/>
        </w:numPr>
        <w:tabs>
          <w:tab w:val="left" w:pos="1134"/>
        </w:tabs>
        <w:ind w:left="0"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такое условия труда.</w:t>
      </w:r>
    </w:p>
    <w:p w:rsidR="00154A06" w:rsidRDefault="00154A06" w:rsidP="00154A06">
      <w:pPr>
        <w:pStyle w:val="ConsPlusNormal"/>
        <w:numPr>
          <w:ilvl w:val="0"/>
          <w:numId w:val="6"/>
        </w:numPr>
        <w:tabs>
          <w:tab w:val="left" w:pos="1134"/>
        </w:tabs>
        <w:ind w:left="0"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такое вредный и опасный производственный фактор. Приведите примеры. Их классификация.</w:t>
      </w:r>
    </w:p>
    <w:p w:rsidR="00154A06" w:rsidRDefault="00154A06" w:rsidP="00154A06">
      <w:pPr>
        <w:pStyle w:val="ConsPlusNormal"/>
        <w:numPr>
          <w:ilvl w:val="0"/>
          <w:numId w:val="6"/>
        </w:numPr>
        <w:tabs>
          <w:tab w:val="left" w:pos="1134"/>
        </w:tabs>
        <w:ind w:left="0"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чем отличие гигиенического норматива от гигиенического критерия.</w:t>
      </w:r>
    </w:p>
    <w:p w:rsidR="00154A06" w:rsidRDefault="00154A06" w:rsidP="00154A06">
      <w:pPr>
        <w:pStyle w:val="ConsPlusNormal"/>
        <w:numPr>
          <w:ilvl w:val="0"/>
          <w:numId w:val="6"/>
        </w:numPr>
        <w:tabs>
          <w:tab w:val="left" w:pos="1134"/>
        </w:tabs>
        <w:ind w:left="0"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Классификация условий труда. Критерии классификации.</w:t>
      </w:r>
    </w:p>
    <w:p w:rsidR="00154A06" w:rsidRDefault="00154A06" w:rsidP="00154A06">
      <w:pPr>
        <w:pStyle w:val="ConsPlusNormal"/>
        <w:numPr>
          <w:ilvl w:val="0"/>
          <w:numId w:val="6"/>
        </w:numPr>
        <w:tabs>
          <w:tab w:val="left" w:pos="1134"/>
        </w:tabs>
        <w:ind w:left="0"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осуществляется общая оценка условий труда по совокупности значений гигиенических критериев.</w:t>
      </w:r>
    </w:p>
    <w:p w:rsidR="00154A06" w:rsidRDefault="00154A06" w:rsidP="00154A06">
      <w:pPr>
        <w:pStyle w:val="ConsPlusNormal"/>
        <w:numPr>
          <w:ilvl w:val="0"/>
          <w:numId w:val="6"/>
        </w:numPr>
        <w:tabs>
          <w:tab w:val="left" w:pos="1134"/>
        </w:tabs>
        <w:ind w:left="0"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такое особо-опасные работы.</w:t>
      </w:r>
    </w:p>
    <w:p w:rsidR="00154A06" w:rsidRDefault="00154A06" w:rsidP="00154A06">
      <w:pPr>
        <w:pStyle w:val="ConsPlusNormal"/>
        <w:numPr>
          <w:ilvl w:val="0"/>
          <w:numId w:val="6"/>
        </w:numPr>
        <w:tabs>
          <w:tab w:val="left" w:pos="1134"/>
        </w:tabs>
        <w:ind w:left="0"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Кто имеет право выдавать наряд-допуск.</w:t>
      </w:r>
    </w:p>
    <w:p w:rsidR="00154A06" w:rsidRDefault="00154A06" w:rsidP="00154A06">
      <w:pPr>
        <w:pStyle w:val="ConsPlusNormal"/>
        <w:numPr>
          <w:ilvl w:val="0"/>
          <w:numId w:val="6"/>
        </w:numPr>
        <w:tabs>
          <w:tab w:val="left" w:pos="1134"/>
        </w:tabs>
        <w:ind w:left="0"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каких случаях наряд-допуск закрывается.</w:t>
      </w:r>
    </w:p>
    <w:p w:rsidR="000927F8" w:rsidRDefault="000927F8" w:rsidP="00154A06">
      <w:pPr>
        <w:pStyle w:val="ConsPlusNormal"/>
        <w:numPr>
          <w:ilvl w:val="0"/>
          <w:numId w:val="6"/>
        </w:numPr>
        <w:tabs>
          <w:tab w:val="left" w:pos="1134"/>
        </w:tabs>
        <w:ind w:left="0"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 такое специальная оценка условий </w:t>
      </w:r>
      <w:proofErr w:type="gramStart"/>
      <w:r>
        <w:rPr>
          <w:rFonts w:ascii="Times New Roman" w:hAnsi="Times New Roman" w:cs="Times New Roman"/>
          <w:sz w:val="26"/>
          <w:szCs w:val="26"/>
        </w:rPr>
        <w:t>труда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целью она производится.</w:t>
      </w:r>
    </w:p>
    <w:p w:rsidR="00DF0A60" w:rsidRDefault="00DF0A60" w:rsidP="00DF0A6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0A60" w:rsidRPr="00DF0A60" w:rsidRDefault="00DF0A60" w:rsidP="003208F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0A60">
        <w:rPr>
          <w:rFonts w:ascii="Times New Roman" w:hAnsi="Times New Roman" w:cs="Times New Roman"/>
          <w:b/>
          <w:sz w:val="26"/>
          <w:szCs w:val="26"/>
        </w:rPr>
        <w:t>Упражнения.</w:t>
      </w:r>
    </w:p>
    <w:p w:rsidR="00535AE9" w:rsidRPr="00E729AC" w:rsidRDefault="003208FA" w:rsidP="00535A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</w:pPr>
      <w:r w:rsidRPr="00E729AC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2</w:t>
      </w:r>
      <w:r w:rsidR="00535AE9" w:rsidRPr="00E729AC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.1.</w:t>
      </w:r>
      <w:r w:rsidR="000726BB" w:rsidRPr="00E729AC"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  <w:t xml:space="preserve"> </w:t>
      </w:r>
      <w:proofErr w:type="gramStart"/>
      <w:r w:rsidR="004A2E9B" w:rsidRPr="00E729AC"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  <w:t xml:space="preserve">В таблице представлены количество случаев производственного травматизма </w:t>
      </w:r>
      <w:r w:rsidR="00334AA4" w:rsidRPr="00E729AC">
        <w:rPr>
          <w:rFonts w:ascii="Times New Roman" w:eastAsia="Times New Roman" w:hAnsi="Times New Roman" w:cs="Arial"/>
          <w:i/>
          <w:sz w:val="24"/>
          <w:szCs w:val="24"/>
          <w:lang w:eastAsia="ru-RU" w:bidi="ar-SA"/>
        </w:rPr>
        <w:t>N</w:t>
      </w:r>
      <w:r w:rsidR="00334AA4" w:rsidRPr="00E729AC"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  <w:t xml:space="preserve"> без учета летальных исходов, количество случаев с летальным исходом </w:t>
      </w:r>
      <w:r w:rsidR="00334AA4" w:rsidRPr="00E729AC">
        <w:rPr>
          <w:rFonts w:ascii="Times New Roman" w:hAnsi="Times New Roman"/>
          <w:i/>
          <w:sz w:val="24"/>
          <w:szCs w:val="24"/>
          <w:lang w:eastAsia="ru-RU" w:bidi="ar-SA"/>
        </w:rPr>
        <w:t>N</w:t>
      </w:r>
      <w:proofErr w:type="spellStart"/>
      <w:r w:rsidR="00334AA4" w:rsidRPr="00E729AC">
        <w:rPr>
          <w:rFonts w:ascii="Times New Roman" w:hAnsi="Times New Roman"/>
          <w:sz w:val="24"/>
          <w:szCs w:val="24"/>
          <w:vertAlign w:val="subscript"/>
          <w:lang w:val="ru-RU" w:eastAsia="ru-RU" w:bidi="ar-SA"/>
        </w:rPr>
        <w:t>лс</w:t>
      </w:r>
      <w:proofErr w:type="spellEnd"/>
      <w:r w:rsidR="00334AA4" w:rsidRPr="00E729AC"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  <w:t xml:space="preserve"> </w:t>
      </w:r>
      <w:r w:rsidR="004A2E9B" w:rsidRPr="00E729AC"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  <w:t>в Нов</w:t>
      </w:r>
      <w:r w:rsidR="00334AA4" w:rsidRPr="00E729AC"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  <w:t>осибирской области в год за период 2005 – 2014.</w:t>
      </w:r>
      <w:proofErr w:type="gramEnd"/>
      <w:r w:rsidR="00334AA4" w:rsidRPr="00E729AC"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  <w:t xml:space="preserve"> Определить коэффициент</w:t>
      </w:r>
      <w:r w:rsidR="000D29D5" w:rsidRPr="00E729AC"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  <w:t>ы</w:t>
      </w:r>
      <w:r w:rsidR="00334AA4" w:rsidRPr="00E729AC"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  <w:t xml:space="preserve"> частоты, коэффициент</w:t>
      </w:r>
      <w:r w:rsidR="000D29D5" w:rsidRPr="00E729AC"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  <w:t>ы</w:t>
      </w:r>
      <w:r w:rsidR="00334AA4" w:rsidRPr="00E729AC"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  <w:t xml:space="preserve"> несчастных случаев с летальным исходом, </w:t>
      </w:r>
      <w:r w:rsidR="000D29D5" w:rsidRPr="00E729AC"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  <w:t xml:space="preserve">за каждый период, </w:t>
      </w:r>
      <w:r w:rsidR="00334AA4" w:rsidRPr="00E729AC"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  <w:t>дать прогноз этих величина на последующие три периода.</w:t>
      </w:r>
    </w:p>
    <w:p w:rsidR="00E729AC" w:rsidRDefault="00E729AC" w:rsidP="00535A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Arial"/>
          <w:sz w:val="26"/>
          <w:szCs w:val="26"/>
          <w:lang w:val="ru-RU" w:eastAsia="ru-RU" w:bidi="ar-SA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2977"/>
        <w:gridCol w:w="2976"/>
      </w:tblGrid>
      <w:tr w:rsidR="00334AA4" w:rsidRPr="00334AA4" w:rsidTr="00334AA4">
        <w:tc>
          <w:tcPr>
            <w:tcW w:w="1242" w:type="dxa"/>
          </w:tcPr>
          <w:p w:rsidR="00334AA4" w:rsidRPr="00334AA4" w:rsidRDefault="00334AA4" w:rsidP="00535AE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ru-RU" w:eastAsia="ru-RU" w:bidi="ar-SA"/>
              </w:rPr>
            </w:pPr>
            <w:r w:rsidRPr="00334AA4">
              <w:rPr>
                <w:rFonts w:cs="Arial"/>
                <w:lang w:val="ru-RU" w:eastAsia="ru-RU" w:bidi="ar-SA"/>
              </w:rPr>
              <w:t>Период</w:t>
            </w:r>
          </w:p>
        </w:tc>
        <w:tc>
          <w:tcPr>
            <w:tcW w:w="2410" w:type="dxa"/>
          </w:tcPr>
          <w:p w:rsidR="00334AA4" w:rsidRPr="00334AA4" w:rsidRDefault="00334AA4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eastAsia="ru-RU" w:bidi="ar-SA"/>
              </w:rPr>
            </w:pPr>
            <w:r w:rsidRPr="00334AA4">
              <w:rPr>
                <w:rFonts w:cs="Arial"/>
                <w:lang w:val="ru-RU" w:eastAsia="ru-RU" w:bidi="ar-SA"/>
              </w:rPr>
              <w:t xml:space="preserve">Количество случаев, </w:t>
            </w:r>
            <w:r>
              <w:rPr>
                <w:rFonts w:cs="Arial"/>
                <w:i/>
                <w:lang w:eastAsia="ru-RU" w:bidi="ar-SA"/>
              </w:rPr>
              <w:t>N</w:t>
            </w:r>
          </w:p>
        </w:tc>
        <w:tc>
          <w:tcPr>
            <w:tcW w:w="2977" w:type="dxa"/>
          </w:tcPr>
          <w:p w:rsidR="00334AA4" w:rsidRPr="00334AA4" w:rsidRDefault="00334AA4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vertAlign w:val="subscript"/>
                <w:lang w:val="ru-RU" w:eastAsia="ru-RU" w:bidi="ar-SA"/>
              </w:rPr>
            </w:pPr>
            <w:r w:rsidRPr="00334AA4">
              <w:rPr>
                <w:rFonts w:cs="Arial"/>
                <w:lang w:val="ru-RU" w:eastAsia="ru-RU" w:bidi="ar-SA"/>
              </w:rPr>
              <w:t xml:space="preserve">Количество случаев с летальным исходом, </w:t>
            </w:r>
            <w:proofErr w:type="gramStart"/>
            <w:r w:rsidRPr="00334AA4">
              <w:rPr>
                <w:rFonts w:cs="Arial"/>
                <w:i/>
                <w:lang w:eastAsia="ru-RU" w:bidi="ar-SA"/>
              </w:rPr>
              <w:t>N</w:t>
            </w:r>
            <w:proofErr w:type="spellStart"/>
            <w:proofErr w:type="gramEnd"/>
            <w:r w:rsidRPr="00334AA4">
              <w:rPr>
                <w:rFonts w:cs="Arial"/>
                <w:vertAlign w:val="subscript"/>
                <w:lang w:val="ru-RU" w:eastAsia="ru-RU" w:bidi="ar-SA"/>
              </w:rPr>
              <w:t>лс</w:t>
            </w:r>
            <w:proofErr w:type="spellEnd"/>
          </w:p>
        </w:tc>
        <w:tc>
          <w:tcPr>
            <w:tcW w:w="2976" w:type="dxa"/>
          </w:tcPr>
          <w:p w:rsidR="00334AA4" w:rsidRPr="00334AA4" w:rsidRDefault="00334AA4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ru-RU" w:eastAsia="ru-RU" w:bidi="ar-SA"/>
              </w:rPr>
            </w:pPr>
            <w:r w:rsidRPr="00334AA4">
              <w:rPr>
                <w:rFonts w:cs="Arial"/>
                <w:lang w:val="ru-RU" w:eastAsia="ru-RU" w:bidi="ar-SA"/>
              </w:rPr>
              <w:t xml:space="preserve">Общая численность </w:t>
            </w:r>
            <w:proofErr w:type="gramStart"/>
            <w:r w:rsidRPr="00334AA4">
              <w:rPr>
                <w:rFonts w:cs="Arial"/>
                <w:lang w:val="ru-RU" w:eastAsia="ru-RU" w:bidi="ar-SA"/>
              </w:rPr>
              <w:t>работающих</w:t>
            </w:r>
            <w:proofErr w:type="gramEnd"/>
            <w:r w:rsidRPr="00334AA4">
              <w:rPr>
                <w:rFonts w:cs="Arial"/>
                <w:lang w:val="ru-RU" w:eastAsia="ru-RU" w:bidi="ar-SA"/>
              </w:rPr>
              <w:t xml:space="preserve">, </w:t>
            </w:r>
            <w:r w:rsidRPr="00334AA4">
              <w:rPr>
                <w:rFonts w:cs="Arial"/>
                <w:i/>
                <w:lang w:val="ru-RU" w:eastAsia="ru-RU" w:bidi="ar-SA"/>
              </w:rPr>
              <w:t>С</w:t>
            </w:r>
          </w:p>
        </w:tc>
      </w:tr>
      <w:tr w:rsidR="00334AA4" w:rsidRPr="00334AA4" w:rsidTr="00334AA4">
        <w:tc>
          <w:tcPr>
            <w:tcW w:w="1242" w:type="dxa"/>
          </w:tcPr>
          <w:p w:rsidR="00334AA4" w:rsidRPr="00334AA4" w:rsidRDefault="00334AA4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ru-RU" w:eastAsia="ru-RU" w:bidi="ar-SA"/>
              </w:rPr>
            </w:pPr>
            <w:r w:rsidRPr="00334AA4">
              <w:rPr>
                <w:rFonts w:cs="Arial"/>
                <w:lang w:val="ru-RU" w:eastAsia="ru-RU" w:bidi="ar-SA"/>
              </w:rPr>
              <w:t>2005</w:t>
            </w:r>
          </w:p>
        </w:tc>
        <w:tc>
          <w:tcPr>
            <w:tcW w:w="2410" w:type="dxa"/>
          </w:tcPr>
          <w:p w:rsidR="00334AA4" w:rsidRPr="00334AA4" w:rsidRDefault="00334AA4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lang w:val="ru-RU" w:eastAsia="ru-RU" w:bidi="ar-SA"/>
              </w:rPr>
            </w:pPr>
            <w:r>
              <w:rPr>
                <w:rFonts w:cs="Arial"/>
                <w:lang w:val="ru-RU" w:eastAsia="ru-RU" w:bidi="ar-SA"/>
              </w:rPr>
              <w:t>219</w:t>
            </w:r>
          </w:p>
        </w:tc>
        <w:tc>
          <w:tcPr>
            <w:tcW w:w="2977" w:type="dxa"/>
          </w:tcPr>
          <w:p w:rsidR="00334AA4" w:rsidRPr="00334AA4" w:rsidRDefault="00334AA4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lang w:val="ru-RU" w:eastAsia="ru-RU" w:bidi="ar-SA"/>
              </w:rPr>
            </w:pPr>
            <w:r>
              <w:rPr>
                <w:rFonts w:cs="Arial"/>
                <w:lang w:val="ru-RU" w:eastAsia="ru-RU" w:bidi="ar-SA"/>
              </w:rPr>
              <w:t>100</w:t>
            </w:r>
          </w:p>
        </w:tc>
        <w:tc>
          <w:tcPr>
            <w:tcW w:w="2976" w:type="dxa"/>
          </w:tcPr>
          <w:p w:rsidR="00334AA4" w:rsidRPr="00334AA4" w:rsidRDefault="000D29D5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lang w:val="ru-RU" w:eastAsia="ru-RU" w:bidi="ar-SA"/>
              </w:rPr>
            </w:pPr>
            <w:r>
              <w:rPr>
                <w:rFonts w:cs="Arial"/>
                <w:lang w:val="ru-RU" w:eastAsia="ru-RU" w:bidi="ar-SA"/>
              </w:rPr>
              <w:t>81800</w:t>
            </w:r>
          </w:p>
        </w:tc>
      </w:tr>
      <w:tr w:rsidR="00334AA4" w:rsidRPr="00334AA4" w:rsidTr="00334AA4">
        <w:tc>
          <w:tcPr>
            <w:tcW w:w="1242" w:type="dxa"/>
          </w:tcPr>
          <w:p w:rsidR="00334AA4" w:rsidRPr="00334AA4" w:rsidRDefault="00334AA4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ru-RU" w:eastAsia="ru-RU" w:bidi="ar-SA"/>
              </w:rPr>
            </w:pPr>
            <w:r w:rsidRPr="00334AA4">
              <w:rPr>
                <w:rFonts w:cs="Arial"/>
                <w:lang w:val="ru-RU" w:eastAsia="ru-RU" w:bidi="ar-SA"/>
              </w:rPr>
              <w:t>2006</w:t>
            </w:r>
          </w:p>
        </w:tc>
        <w:tc>
          <w:tcPr>
            <w:tcW w:w="2410" w:type="dxa"/>
          </w:tcPr>
          <w:p w:rsidR="00334AA4" w:rsidRPr="00334AA4" w:rsidRDefault="00334AA4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lang w:val="ru-RU" w:eastAsia="ru-RU" w:bidi="ar-SA"/>
              </w:rPr>
            </w:pPr>
            <w:r>
              <w:rPr>
                <w:rFonts w:cs="Arial"/>
                <w:lang w:val="ru-RU" w:eastAsia="ru-RU" w:bidi="ar-SA"/>
              </w:rPr>
              <w:t>190</w:t>
            </w:r>
          </w:p>
        </w:tc>
        <w:tc>
          <w:tcPr>
            <w:tcW w:w="2977" w:type="dxa"/>
          </w:tcPr>
          <w:p w:rsidR="00334AA4" w:rsidRPr="00334AA4" w:rsidRDefault="00334AA4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lang w:val="ru-RU" w:eastAsia="ru-RU" w:bidi="ar-SA"/>
              </w:rPr>
            </w:pPr>
            <w:r>
              <w:rPr>
                <w:rFonts w:cs="Arial"/>
                <w:lang w:val="ru-RU" w:eastAsia="ru-RU" w:bidi="ar-SA"/>
              </w:rPr>
              <w:t>72</w:t>
            </w:r>
          </w:p>
        </w:tc>
        <w:tc>
          <w:tcPr>
            <w:tcW w:w="2976" w:type="dxa"/>
          </w:tcPr>
          <w:p w:rsidR="00334AA4" w:rsidRPr="00334AA4" w:rsidRDefault="000D29D5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lang w:val="ru-RU" w:eastAsia="ru-RU" w:bidi="ar-SA"/>
              </w:rPr>
            </w:pPr>
            <w:r>
              <w:rPr>
                <w:rFonts w:cs="Arial"/>
                <w:lang w:val="ru-RU" w:eastAsia="ru-RU" w:bidi="ar-SA"/>
              </w:rPr>
              <w:t>87300</w:t>
            </w:r>
          </w:p>
        </w:tc>
      </w:tr>
      <w:tr w:rsidR="00334AA4" w:rsidRPr="00334AA4" w:rsidTr="00334AA4">
        <w:tc>
          <w:tcPr>
            <w:tcW w:w="1242" w:type="dxa"/>
          </w:tcPr>
          <w:p w:rsidR="00334AA4" w:rsidRPr="00334AA4" w:rsidRDefault="00334AA4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ru-RU" w:eastAsia="ru-RU" w:bidi="ar-SA"/>
              </w:rPr>
            </w:pPr>
            <w:r w:rsidRPr="00334AA4">
              <w:rPr>
                <w:rFonts w:cs="Arial"/>
                <w:lang w:val="ru-RU" w:eastAsia="ru-RU" w:bidi="ar-SA"/>
              </w:rPr>
              <w:t>2007</w:t>
            </w:r>
          </w:p>
        </w:tc>
        <w:tc>
          <w:tcPr>
            <w:tcW w:w="2410" w:type="dxa"/>
          </w:tcPr>
          <w:p w:rsidR="00334AA4" w:rsidRPr="00334AA4" w:rsidRDefault="00334AA4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lang w:val="ru-RU" w:eastAsia="ru-RU" w:bidi="ar-SA"/>
              </w:rPr>
            </w:pPr>
            <w:r>
              <w:rPr>
                <w:rFonts w:cs="Arial"/>
                <w:lang w:val="ru-RU" w:eastAsia="ru-RU" w:bidi="ar-SA"/>
              </w:rPr>
              <w:t>220</w:t>
            </w:r>
          </w:p>
        </w:tc>
        <w:tc>
          <w:tcPr>
            <w:tcW w:w="2977" w:type="dxa"/>
          </w:tcPr>
          <w:p w:rsidR="00334AA4" w:rsidRPr="00334AA4" w:rsidRDefault="00334AA4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lang w:val="ru-RU" w:eastAsia="ru-RU" w:bidi="ar-SA"/>
              </w:rPr>
            </w:pPr>
            <w:r>
              <w:rPr>
                <w:rFonts w:cs="Arial"/>
                <w:lang w:val="ru-RU" w:eastAsia="ru-RU" w:bidi="ar-SA"/>
              </w:rPr>
              <w:t>68</w:t>
            </w:r>
          </w:p>
        </w:tc>
        <w:tc>
          <w:tcPr>
            <w:tcW w:w="2976" w:type="dxa"/>
          </w:tcPr>
          <w:p w:rsidR="00334AA4" w:rsidRPr="00334AA4" w:rsidRDefault="000D29D5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lang w:val="ru-RU" w:eastAsia="ru-RU" w:bidi="ar-SA"/>
              </w:rPr>
            </w:pPr>
            <w:r>
              <w:rPr>
                <w:rFonts w:cs="Arial"/>
                <w:lang w:val="ru-RU" w:eastAsia="ru-RU" w:bidi="ar-SA"/>
              </w:rPr>
              <w:t>102900</w:t>
            </w:r>
          </w:p>
        </w:tc>
      </w:tr>
      <w:tr w:rsidR="00334AA4" w:rsidRPr="00334AA4" w:rsidTr="00334AA4">
        <w:tc>
          <w:tcPr>
            <w:tcW w:w="1242" w:type="dxa"/>
          </w:tcPr>
          <w:p w:rsidR="00334AA4" w:rsidRPr="00334AA4" w:rsidRDefault="00334AA4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ru-RU" w:eastAsia="ru-RU" w:bidi="ar-SA"/>
              </w:rPr>
            </w:pPr>
            <w:r w:rsidRPr="00334AA4">
              <w:rPr>
                <w:rFonts w:cs="Arial"/>
                <w:lang w:val="ru-RU" w:eastAsia="ru-RU" w:bidi="ar-SA"/>
              </w:rPr>
              <w:t>2008</w:t>
            </w:r>
          </w:p>
        </w:tc>
        <w:tc>
          <w:tcPr>
            <w:tcW w:w="2410" w:type="dxa"/>
          </w:tcPr>
          <w:p w:rsidR="00334AA4" w:rsidRPr="00334AA4" w:rsidRDefault="00334AA4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lang w:val="ru-RU" w:eastAsia="ru-RU" w:bidi="ar-SA"/>
              </w:rPr>
            </w:pPr>
            <w:r>
              <w:rPr>
                <w:rFonts w:cs="Arial"/>
                <w:lang w:val="ru-RU" w:eastAsia="ru-RU" w:bidi="ar-SA"/>
              </w:rPr>
              <w:t>184</w:t>
            </w:r>
          </w:p>
        </w:tc>
        <w:tc>
          <w:tcPr>
            <w:tcW w:w="2977" w:type="dxa"/>
          </w:tcPr>
          <w:p w:rsidR="00334AA4" w:rsidRPr="00334AA4" w:rsidRDefault="00334AA4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lang w:val="ru-RU" w:eastAsia="ru-RU" w:bidi="ar-SA"/>
              </w:rPr>
            </w:pPr>
            <w:r>
              <w:rPr>
                <w:rFonts w:cs="Arial"/>
                <w:lang w:val="ru-RU" w:eastAsia="ru-RU" w:bidi="ar-SA"/>
              </w:rPr>
              <w:t>74</w:t>
            </w:r>
          </w:p>
        </w:tc>
        <w:tc>
          <w:tcPr>
            <w:tcW w:w="2976" w:type="dxa"/>
          </w:tcPr>
          <w:p w:rsidR="00334AA4" w:rsidRPr="00334AA4" w:rsidRDefault="000D29D5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lang w:val="ru-RU" w:eastAsia="ru-RU" w:bidi="ar-SA"/>
              </w:rPr>
            </w:pPr>
            <w:r>
              <w:rPr>
                <w:rFonts w:cs="Arial"/>
                <w:lang w:val="ru-RU" w:eastAsia="ru-RU" w:bidi="ar-SA"/>
              </w:rPr>
              <w:t>92140</w:t>
            </w:r>
          </w:p>
        </w:tc>
      </w:tr>
      <w:tr w:rsidR="00334AA4" w:rsidRPr="00334AA4" w:rsidTr="00334AA4">
        <w:tc>
          <w:tcPr>
            <w:tcW w:w="1242" w:type="dxa"/>
          </w:tcPr>
          <w:p w:rsidR="00334AA4" w:rsidRPr="00334AA4" w:rsidRDefault="00334AA4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ru-RU" w:eastAsia="ru-RU" w:bidi="ar-SA"/>
              </w:rPr>
            </w:pPr>
            <w:r w:rsidRPr="00334AA4">
              <w:rPr>
                <w:rFonts w:cs="Arial"/>
                <w:lang w:val="ru-RU" w:eastAsia="ru-RU" w:bidi="ar-SA"/>
              </w:rPr>
              <w:t>2009</w:t>
            </w:r>
          </w:p>
        </w:tc>
        <w:tc>
          <w:tcPr>
            <w:tcW w:w="2410" w:type="dxa"/>
          </w:tcPr>
          <w:p w:rsidR="00334AA4" w:rsidRPr="00334AA4" w:rsidRDefault="00334AA4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lang w:val="ru-RU" w:eastAsia="ru-RU" w:bidi="ar-SA"/>
              </w:rPr>
            </w:pPr>
            <w:r>
              <w:rPr>
                <w:rFonts w:cs="Arial"/>
                <w:lang w:val="ru-RU" w:eastAsia="ru-RU" w:bidi="ar-SA"/>
              </w:rPr>
              <w:t>134</w:t>
            </w:r>
          </w:p>
        </w:tc>
        <w:tc>
          <w:tcPr>
            <w:tcW w:w="2977" w:type="dxa"/>
          </w:tcPr>
          <w:p w:rsidR="00334AA4" w:rsidRPr="00334AA4" w:rsidRDefault="00334AA4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lang w:val="ru-RU" w:eastAsia="ru-RU" w:bidi="ar-SA"/>
              </w:rPr>
            </w:pPr>
            <w:r>
              <w:rPr>
                <w:rFonts w:cs="Arial"/>
                <w:lang w:val="ru-RU" w:eastAsia="ru-RU" w:bidi="ar-SA"/>
              </w:rPr>
              <w:t>49</w:t>
            </w:r>
          </w:p>
        </w:tc>
        <w:tc>
          <w:tcPr>
            <w:tcW w:w="2976" w:type="dxa"/>
          </w:tcPr>
          <w:p w:rsidR="00334AA4" w:rsidRPr="00334AA4" w:rsidRDefault="000D29D5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lang w:val="ru-RU" w:eastAsia="ru-RU" w:bidi="ar-SA"/>
              </w:rPr>
            </w:pPr>
            <w:r>
              <w:rPr>
                <w:rFonts w:cs="Arial"/>
                <w:lang w:val="ru-RU" w:eastAsia="ru-RU" w:bidi="ar-SA"/>
              </w:rPr>
              <w:t>79600</w:t>
            </w:r>
          </w:p>
        </w:tc>
      </w:tr>
      <w:tr w:rsidR="00334AA4" w:rsidRPr="00334AA4" w:rsidTr="00334AA4">
        <w:tc>
          <w:tcPr>
            <w:tcW w:w="1242" w:type="dxa"/>
          </w:tcPr>
          <w:p w:rsidR="00334AA4" w:rsidRPr="00334AA4" w:rsidRDefault="00334AA4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ru-RU" w:eastAsia="ru-RU" w:bidi="ar-SA"/>
              </w:rPr>
            </w:pPr>
            <w:r w:rsidRPr="00334AA4">
              <w:rPr>
                <w:rFonts w:cs="Arial"/>
                <w:lang w:val="ru-RU" w:eastAsia="ru-RU" w:bidi="ar-SA"/>
              </w:rPr>
              <w:t>2010</w:t>
            </w:r>
          </w:p>
        </w:tc>
        <w:tc>
          <w:tcPr>
            <w:tcW w:w="2410" w:type="dxa"/>
          </w:tcPr>
          <w:p w:rsidR="00334AA4" w:rsidRPr="00334AA4" w:rsidRDefault="00334AA4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lang w:val="ru-RU" w:eastAsia="ru-RU" w:bidi="ar-SA"/>
              </w:rPr>
            </w:pPr>
            <w:r>
              <w:rPr>
                <w:rFonts w:cs="Arial"/>
                <w:lang w:val="ru-RU" w:eastAsia="ru-RU" w:bidi="ar-SA"/>
              </w:rPr>
              <w:t>143</w:t>
            </w:r>
          </w:p>
        </w:tc>
        <w:tc>
          <w:tcPr>
            <w:tcW w:w="2977" w:type="dxa"/>
          </w:tcPr>
          <w:p w:rsidR="00334AA4" w:rsidRPr="00334AA4" w:rsidRDefault="00334AA4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lang w:val="ru-RU" w:eastAsia="ru-RU" w:bidi="ar-SA"/>
              </w:rPr>
            </w:pPr>
            <w:r>
              <w:rPr>
                <w:rFonts w:cs="Arial"/>
                <w:lang w:val="ru-RU" w:eastAsia="ru-RU" w:bidi="ar-SA"/>
              </w:rPr>
              <w:t>42</w:t>
            </w:r>
          </w:p>
        </w:tc>
        <w:tc>
          <w:tcPr>
            <w:tcW w:w="2976" w:type="dxa"/>
          </w:tcPr>
          <w:p w:rsidR="00334AA4" w:rsidRPr="00334AA4" w:rsidRDefault="000D29D5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lang w:val="ru-RU" w:eastAsia="ru-RU" w:bidi="ar-SA"/>
              </w:rPr>
            </w:pPr>
            <w:r>
              <w:rPr>
                <w:rFonts w:cs="Arial"/>
                <w:lang w:val="ru-RU" w:eastAsia="ru-RU" w:bidi="ar-SA"/>
              </w:rPr>
              <w:t>77100</w:t>
            </w:r>
          </w:p>
        </w:tc>
      </w:tr>
      <w:tr w:rsidR="00334AA4" w:rsidRPr="00334AA4" w:rsidTr="00334AA4">
        <w:tc>
          <w:tcPr>
            <w:tcW w:w="1242" w:type="dxa"/>
          </w:tcPr>
          <w:p w:rsidR="00334AA4" w:rsidRPr="00334AA4" w:rsidRDefault="00334AA4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ru-RU" w:eastAsia="ru-RU" w:bidi="ar-SA"/>
              </w:rPr>
            </w:pPr>
            <w:r w:rsidRPr="00334AA4">
              <w:rPr>
                <w:rFonts w:cs="Arial"/>
                <w:lang w:val="ru-RU" w:eastAsia="ru-RU" w:bidi="ar-SA"/>
              </w:rPr>
              <w:t>2011</w:t>
            </w:r>
          </w:p>
        </w:tc>
        <w:tc>
          <w:tcPr>
            <w:tcW w:w="2410" w:type="dxa"/>
          </w:tcPr>
          <w:p w:rsidR="00334AA4" w:rsidRPr="00334AA4" w:rsidRDefault="00334AA4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lang w:val="ru-RU" w:eastAsia="ru-RU" w:bidi="ar-SA"/>
              </w:rPr>
            </w:pPr>
            <w:r>
              <w:rPr>
                <w:rFonts w:cs="Arial"/>
                <w:lang w:val="ru-RU" w:eastAsia="ru-RU" w:bidi="ar-SA"/>
              </w:rPr>
              <w:t>153</w:t>
            </w:r>
          </w:p>
        </w:tc>
        <w:tc>
          <w:tcPr>
            <w:tcW w:w="2977" w:type="dxa"/>
          </w:tcPr>
          <w:p w:rsidR="00334AA4" w:rsidRPr="00334AA4" w:rsidRDefault="00334AA4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lang w:val="ru-RU" w:eastAsia="ru-RU" w:bidi="ar-SA"/>
              </w:rPr>
            </w:pPr>
            <w:r>
              <w:rPr>
                <w:rFonts w:cs="Arial"/>
                <w:lang w:val="ru-RU" w:eastAsia="ru-RU" w:bidi="ar-SA"/>
              </w:rPr>
              <w:t>43</w:t>
            </w:r>
          </w:p>
        </w:tc>
        <w:tc>
          <w:tcPr>
            <w:tcW w:w="2976" w:type="dxa"/>
          </w:tcPr>
          <w:p w:rsidR="00334AA4" w:rsidRPr="00334AA4" w:rsidRDefault="000D29D5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lang w:val="ru-RU" w:eastAsia="ru-RU" w:bidi="ar-SA"/>
              </w:rPr>
            </w:pPr>
            <w:r>
              <w:rPr>
                <w:rFonts w:cs="Arial"/>
                <w:lang w:val="ru-RU" w:eastAsia="ru-RU" w:bidi="ar-SA"/>
              </w:rPr>
              <w:t>85200</w:t>
            </w:r>
          </w:p>
        </w:tc>
      </w:tr>
      <w:tr w:rsidR="00334AA4" w:rsidRPr="00334AA4" w:rsidTr="00334AA4">
        <w:tc>
          <w:tcPr>
            <w:tcW w:w="1242" w:type="dxa"/>
          </w:tcPr>
          <w:p w:rsidR="00334AA4" w:rsidRPr="00334AA4" w:rsidRDefault="00334AA4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ru-RU" w:eastAsia="ru-RU" w:bidi="ar-SA"/>
              </w:rPr>
            </w:pPr>
            <w:r w:rsidRPr="00334AA4">
              <w:rPr>
                <w:rFonts w:cs="Arial"/>
                <w:lang w:val="ru-RU" w:eastAsia="ru-RU" w:bidi="ar-SA"/>
              </w:rPr>
              <w:t>2012</w:t>
            </w:r>
          </w:p>
        </w:tc>
        <w:tc>
          <w:tcPr>
            <w:tcW w:w="2410" w:type="dxa"/>
          </w:tcPr>
          <w:p w:rsidR="00334AA4" w:rsidRPr="00334AA4" w:rsidRDefault="00334AA4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lang w:val="ru-RU" w:eastAsia="ru-RU" w:bidi="ar-SA"/>
              </w:rPr>
            </w:pPr>
            <w:r>
              <w:rPr>
                <w:rFonts w:cs="Arial"/>
                <w:lang w:val="ru-RU" w:eastAsia="ru-RU" w:bidi="ar-SA"/>
              </w:rPr>
              <w:t>120</w:t>
            </w:r>
          </w:p>
        </w:tc>
        <w:tc>
          <w:tcPr>
            <w:tcW w:w="2977" w:type="dxa"/>
          </w:tcPr>
          <w:p w:rsidR="00334AA4" w:rsidRPr="00334AA4" w:rsidRDefault="00334AA4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lang w:val="ru-RU" w:eastAsia="ru-RU" w:bidi="ar-SA"/>
              </w:rPr>
            </w:pPr>
            <w:r>
              <w:rPr>
                <w:rFonts w:cs="Arial"/>
                <w:lang w:val="ru-RU" w:eastAsia="ru-RU" w:bidi="ar-SA"/>
              </w:rPr>
              <w:t>49</w:t>
            </w:r>
          </w:p>
        </w:tc>
        <w:tc>
          <w:tcPr>
            <w:tcW w:w="2976" w:type="dxa"/>
          </w:tcPr>
          <w:p w:rsidR="00334AA4" w:rsidRPr="00334AA4" w:rsidRDefault="000D29D5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lang w:val="ru-RU" w:eastAsia="ru-RU" w:bidi="ar-SA"/>
              </w:rPr>
            </w:pPr>
            <w:r>
              <w:rPr>
                <w:rFonts w:cs="Arial"/>
                <w:lang w:val="ru-RU" w:eastAsia="ru-RU" w:bidi="ar-SA"/>
              </w:rPr>
              <w:t>88900</w:t>
            </w:r>
          </w:p>
        </w:tc>
      </w:tr>
      <w:tr w:rsidR="00334AA4" w:rsidRPr="00334AA4" w:rsidTr="00334AA4">
        <w:tc>
          <w:tcPr>
            <w:tcW w:w="1242" w:type="dxa"/>
          </w:tcPr>
          <w:p w:rsidR="00334AA4" w:rsidRPr="00334AA4" w:rsidRDefault="00334AA4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ru-RU" w:eastAsia="ru-RU" w:bidi="ar-SA"/>
              </w:rPr>
            </w:pPr>
            <w:r w:rsidRPr="00334AA4">
              <w:rPr>
                <w:rFonts w:cs="Arial"/>
                <w:lang w:val="ru-RU" w:eastAsia="ru-RU" w:bidi="ar-SA"/>
              </w:rPr>
              <w:lastRenderedPageBreak/>
              <w:t>2013</w:t>
            </w:r>
          </w:p>
        </w:tc>
        <w:tc>
          <w:tcPr>
            <w:tcW w:w="2410" w:type="dxa"/>
          </w:tcPr>
          <w:p w:rsidR="00334AA4" w:rsidRPr="00334AA4" w:rsidRDefault="00334AA4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lang w:val="ru-RU" w:eastAsia="ru-RU" w:bidi="ar-SA"/>
              </w:rPr>
            </w:pPr>
            <w:r>
              <w:rPr>
                <w:rFonts w:cs="Arial"/>
                <w:lang w:val="ru-RU" w:eastAsia="ru-RU" w:bidi="ar-SA"/>
              </w:rPr>
              <w:t>144</w:t>
            </w:r>
          </w:p>
        </w:tc>
        <w:tc>
          <w:tcPr>
            <w:tcW w:w="2977" w:type="dxa"/>
          </w:tcPr>
          <w:p w:rsidR="00334AA4" w:rsidRPr="00334AA4" w:rsidRDefault="00334AA4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lang w:val="ru-RU" w:eastAsia="ru-RU" w:bidi="ar-SA"/>
              </w:rPr>
            </w:pPr>
            <w:r>
              <w:rPr>
                <w:rFonts w:cs="Arial"/>
                <w:lang w:val="ru-RU" w:eastAsia="ru-RU" w:bidi="ar-SA"/>
              </w:rPr>
              <w:t>49</w:t>
            </w:r>
          </w:p>
        </w:tc>
        <w:tc>
          <w:tcPr>
            <w:tcW w:w="2976" w:type="dxa"/>
          </w:tcPr>
          <w:p w:rsidR="00334AA4" w:rsidRPr="00334AA4" w:rsidRDefault="000D29D5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lang w:val="ru-RU" w:eastAsia="ru-RU" w:bidi="ar-SA"/>
              </w:rPr>
            </w:pPr>
            <w:r>
              <w:rPr>
                <w:rFonts w:cs="Arial"/>
                <w:lang w:val="ru-RU" w:eastAsia="ru-RU" w:bidi="ar-SA"/>
              </w:rPr>
              <w:t>107200</w:t>
            </w:r>
          </w:p>
        </w:tc>
      </w:tr>
      <w:tr w:rsidR="00334AA4" w:rsidRPr="00334AA4" w:rsidTr="00334AA4">
        <w:tc>
          <w:tcPr>
            <w:tcW w:w="1242" w:type="dxa"/>
          </w:tcPr>
          <w:p w:rsidR="00334AA4" w:rsidRPr="00334AA4" w:rsidRDefault="00334AA4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ru-RU" w:eastAsia="ru-RU" w:bidi="ar-SA"/>
              </w:rPr>
            </w:pPr>
            <w:r w:rsidRPr="00334AA4">
              <w:rPr>
                <w:rFonts w:cs="Arial"/>
                <w:lang w:val="ru-RU" w:eastAsia="ru-RU" w:bidi="ar-SA"/>
              </w:rPr>
              <w:t>2014</w:t>
            </w:r>
          </w:p>
        </w:tc>
        <w:tc>
          <w:tcPr>
            <w:tcW w:w="2410" w:type="dxa"/>
          </w:tcPr>
          <w:p w:rsidR="00334AA4" w:rsidRPr="00334AA4" w:rsidRDefault="00334AA4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lang w:val="ru-RU" w:eastAsia="ru-RU" w:bidi="ar-SA"/>
              </w:rPr>
            </w:pPr>
            <w:r>
              <w:rPr>
                <w:rFonts w:cs="Arial"/>
                <w:lang w:val="ru-RU" w:eastAsia="ru-RU" w:bidi="ar-SA"/>
              </w:rPr>
              <w:t>124</w:t>
            </w:r>
          </w:p>
        </w:tc>
        <w:tc>
          <w:tcPr>
            <w:tcW w:w="2977" w:type="dxa"/>
          </w:tcPr>
          <w:p w:rsidR="00334AA4" w:rsidRPr="00334AA4" w:rsidRDefault="00334AA4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lang w:val="ru-RU" w:eastAsia="ru-RU" w:bidi="ar-SA"/>
              </w:rPr>
            </w:pPr>
            <w:r>
              <w:rPr>
                <w:rFonts w:cs="Arial"/>
                <w:lang w:val="ru-RU" w:eastAsia="ru-RU" w:bidi="ar-SA"/>
              </w:rPr>
              <w:t>40</w:t>
            </w:r>
          </w:p>
        </w:tc>
        <w:tc>
          <w:tcPr>
            <w:tcW w:w="2976" w:type="dxa"/>
          </w:tcPr>
          <w:p w:rsidR="00334AA4" w:rsidRPr="00334AA4" w:rsidRDefault="000D29D5" w:rsidP="00334AA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lang w:val="ru-RU" w:eastAsia="ru-RU" w:bidi="ar-SA"/>
              </w:rPr>
            </w:pPr>
            <w:r>
              <w:rPr>
                <w:rFonts w:cs="Arial"/>
                <w:lang w:val="ru-RU" w:eastAsia="ru-RU" w:bidi="ar-SA"/>
              </w:rPr>
              <w:t>102500</w:t>
            </w:r>
          </w:p>
        </w:tc>
      </w:tr>
    </w:tbl>
    <w:p w:rsidR="000D29D5" w:rsidRDefault="000D29D5" w:rsidP="00535A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Arial"/>
          <w:sz w:val="26"/>
          <w:szCs w:val="26"/>
          <w:lang w:val="ru-RU" w:eastAsia="ru-RU" w:bidi="ar-SA"/>
        </w:rPr>
      </w:pPr>
    </w:p>
    <w:p w:rsidR="00334AA4" w:rsidRDefault="000D29D5" w:rsidP="00535A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</w:pPr>
      <w:r w:rsidRPr="00E729AC"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  <w:t>2.2. В таблице представлены условные данные по отраслям некоторой экономики</w:t>
      </w:r>
      <w:r w:rsidR="00C04221" w:rsidRPr="00E729AC"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  <w:t>: среднее количество работающих в отрасли за период</w:t>
      </w:r>
      <w:proofErr w:type="gramStart"/>
      <w:r w:rsidR="00C04221" w:rsidRPr="00E729AC"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  <w:t xml:space="preserve"> </w:t>
      </w:r>
      <w:r w:rsidR="00C04221" w:rsidRPr="00E729AC">
        <w:rPr>
          <w:rFonts w:ascii="Times New Roman" w:eastAsia="Times New Roman" w:hAnsi="Times New Roman" w:cs="Arial"/>
          <w:i/>
          <w:sz w:val="24"/>
          <w:szCs w:val="24"/>
          <w:lang w:val="ru-RU" w:eastAsia="ru-RU" w:bidi="ar-SA"/>
        </w:rPr>
        <w:t>С</w:t>
      </w:r>
      <w:proofErr w:type="gramEnd"/>
      <w:r w:rsidR="00C04221" w:rsidRPr="00E729AC"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  <w:t xml:space="preserve">, количество случаев производственного травматизма </w:t>
      </w:r>
      <w:r w:rsidR="00C04221" w:rsidRPr="00E729AC">
        <w:rPr>
          <w:rFonts w:ascii="Times New Roman" w:eastAsia="Times New Roman" w:hAnsi="Times New Roman" w:cs="Arial"/>
          <w:i/>
          <w:sz w:val="24"/>
          <w:szCs w:val="24"/>
          <w:lang w:eastAsia="ru-RU" w:bidi="ar-SA"/>
        </w:rPr>
        <w:t>T</w:t>
      </w:r>
      <w:r w:rsidR="00C04221" w:rsidRPr="00E729AC"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  <w:t xml:space="preserve">, среднеотраслевые коэффициенты тяжести </w:t>
      </w:r>
      <w:proofErr w:type="spellStart"/>
      <w:r w:rsidR="00C04221" w:rsidRPr="00E729AC"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  <w:t>К</w:t>
      </w:r>
      <w:r w:rsidR="00C04221" w:rsidRPr="00E729AC">
        <w:rPr>
          <w:rFonts w:ascii="Times New Roman" w:eastAsia="Times New Roman" w:hAnsi="Times New Roman" w:cs="Arial"/>
          <w:sz w:val="24"/>
          <w:szCs w:val="24"/>
          <w:vertAlign w:val="subscript"/>
          <w:lang w:val="ru-RU" w:eastAsia="ru-RU" w:bidi="ar-SA"/>
        </w:rPr>
        <w:t>т</w:t>
      </w:r>
      <w:proofErr w:type="spellEnd"/>
      <w:r w:rsidRPr="00E729AC"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  <w:t>. Рассчитать показатели частоты производственного травматизма</w:t>
      </w:r>
      <w:r w:rsidR="008F065F" w:rsidRPr="00E729AC"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  <w:t xml:space="preserve"> </w:t>
      </w:r>
      <w:proofErr w:type="spellStart"/>
      <w:r w:rsidR="008F065F" w:rsidRPr="00E729AC">
        <w:rPr>
          <w:rFonts w:ascii="Times New Roman" w:eastAsia="Times New Roman" w:hAnsi="Times New Roman" w:cs="Arial"/>
          <w:i/>
          <w:sz w:val="24"/>
          <w:szCs w:val="24"/>
          <w:lang w:val="ru-RU" w:eastAsia="ru-RU" w:bidi="ar-SA"/>
        </w:rPr>
        <w:t>К</w:t>
      </w:r>
      <w:r w:rsidR="008F065F" w:rsidRPr="00E729AC">
        <w:rPr>
          <w:rFonts w:ascii="Times New Roman" w:eastAsia="Times New Roman" w:hAnsi="Times New Roman" w:cs="Arial"/>
          <w:sz w:val="24"/>
          <w:szCs w:val="24"/>
          <w:vertAlign w:val="subscript"/>
          <w:lang w:val="ru-RU" w:eastAsia="ru-RU" w:bidi="ar-SA"/>
        </w:rPr>
        <w:t>ч</w:t>
      </w:r>
      <w:proofErr w:type="spellEnd"/>
      <w:r w:rsidRPr="00E729AC"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  <w:t xml:space="preserve">, коэффициент </w:t>
      </w:r>
      <w:r w:rsidR="008F065F" w:rsidRPr="00E729AC"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  <w:t>не</w:t>
      </w:r>
      <w:r w:rsidRPr="00E729AC"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  <w:t>трудоспособности</w:t>
      </w:r>
      <w:proofErr w:type="gramStart"/>
      <w:r w:rsidRPr="00E729AC"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  <w:t xml:space="preserve"> </w:t>
      </w:r>
      <w:proofErr w:type="spellStart"/>
      <w:r w:rsidR="008F065F" w:rsidRPr="00E729AC">
        <w:rPr>
          <w:rFonts w:ascii="Times New Roman" w:eastAsia="Times New Roman" w:hAnsi="Times New Roman" w:cs="Arial"/>
          <w:i/>
          <w:sz w:val="24"/>
          <w:szCs w:val="24"/>
          <w:lang w:val="ru-RU" w:eastAsia="ru-RU" w:bidi="ar-SA"/>
        </w:rPr>
        <w:t>К</w:t>
      </w:r>
      <w:proofErr w:type="gramEnd"/>
      <w:r w:rsidR="008F065F" w:rsidRPr="00E729AC">
        <w:rPr>
          <w:rFonts w:ascii="Times New Roman" w:eastAsia="Times New Roman" w:hAnsi="Times New Roman" w:cs="Arial"/>
          <w:sz w:val="24"/>
          <w:szCs w:val="24"/>
          <w:vertAlign w:val="subscript"/>
          <w:lang w:val="ru-RU" w:eastAsia="ru-RU" w:bidi="ar-SA"/>
        </w:rPr>
        <w:t>н</w:t>
      </w:r>
      <w:proofErr w:type="spellEnd"/>
      <w:r w:rsidR="008F065F" w:rsidRPr="00E729AC"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  <w:t xml:space="preserve"> по отраслям за каждый период.</w:t>
      </w:r>
    </w:p>
    <w:p w:rsidR="00E729AC" w:rsidRPr="00E729AC" w:rsidRDefault="00E729AC" w:rsidP="00535AE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Arial"/>
          <w:sz w:val="24"/>
          <w:szCs w:val="24"/>
          <w:lang w:val="ru-RU" w:eastAsia="ru-RU" w:bidi="ar-SA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214"/>
        <w:gridCol w:w="1214"/>
        <w:gridCol w:w="1214"/>
        <w:gridCol w:w="1214"/>
        <w:gridCol w:w="1214"/>
        <w:gridCol w:w="1214"/>
        <w:gridCol w:w="1214"/>
        <w:gridCol w:w="1215"/>
      </w:tblGrid>
      <w:tr w:rsidR="00C04221" w:rsidRPr="00C04221" w:rsidTr="00C04221">
        <w:tc>
          <w:tcPr>
            <w:tcW w:w="1214" w:type="dxa"/>
          </w:tcPr>
          <w:p w:rsidR="00C04221" w:rsidRPr="00C04221" w:rsidRDefault="00C04221" w:rsidP="00062B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№ отрасли</w:t>
            </w:r>
          </w:p>
        </w:tc>
        <w:tc>
          <w:tcPr>
            <w:tcW w:w="1214" w:type="dxa"/>
          </w:tcPr>
          <w:p w:rsidR="00C04221" w:rsidRPr="00C04221" w:rsidRDefault="00C04221" w:rsidP="00062B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 w:rsidRPr="00C04221">
              <w:rPr>
                <w:i/>
                <w:lang w:val="ru-RU" w:eastAsia="ru-RU" w:bidi="ar-SA"/>
              </w:rPr>
              <w:t>С</w:t>
            </w:r>
          </w:p>
        </w:tc>
        <w:tc>
          <w:tcPr>
            <w:tcW w:w="1214" w:type="dxa"/>
          </w:tcPr>
          <w:p w:rsidR="00C04221" w:rsidRPr="00C04221" w:rsidRDefault="00C04221" w:rsidP="00062B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 w:rsidRPr="00C04221">
              <w:rPr>
                <w:i/>
                <w:lang w:eastAsia="ru-RU" w:bidi="ar-SA"/>
              </w:rPr>
              <w:t>T</w:t>
            </w:r>
          </w:p>
        </w:tc>
        <w:tc>
          <w:tcPr>
            <w:tcW w:w="1214" w:type="dxa"/>
          </w:tcPr>
          <w:p w:rsidR="00C04221" w:rsidRPr="00C04221" w:rsidRDefault="00C04221" w:rsidP="00062B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vertAlign w:val="subscript"/>
                <w:lang w:val="ru-RU" w:eastAsia="ru-RU" w:bidi="ar-SA"/>
              </w:rPr>
            </w:pPr>
            <w:proofErr w:type="spellStart"/>
            <w:r w:rsidRPr="00C04221">
              <w:rPr>
                <w:i/>
                <w:lang w:val="ru-RU" w:eastAsia="ru-RU" w:bidi="ar-SA"/>
              </w:rPr>
              <w:t>К</w:t>
            </w:r>
            <w:r w:rsidRPr="00C04221">
              <w:rPr>
                <w:vertAlign w:val="subscript"/>
                <w:lang w:val="ru-RU" w:eastAsia="ru-RU" w:bidi="ar-SA"/>
              </w:rPr>
              <w:t>т</w:t>
            </w:r>
            <w:proofErr w:type="spellEnd"/>
          </w:p>
        </w:tc>
        <w:tc>
          <w:tcPr>
            <w:tcW w:w="1214" w:type="dxa"/>
          </w:tcPr>
          <w:p w:rsidR="00C04221" w:rsidRPr="00C04221" w:rsidRDefault="00C04221" w:rsidP="008462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№ отрасли</w:t>
            </w:r>
          </w:p>
        </w:tc>
        <w:tc>
          <w:tcPr>
            <w:tcW w:w="1214" w:type="dxa"/>
          </w:tcPr>
          <w:p w:rsidR="00C04221" w:rsidRPr="00C04221" w:rsidRDefault="00C04221" w:rsidP="008462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 w:rsidRPr="00C04221">
              <w:rPr>
                <w:i/>
                <w:lang w:val="ru-RU" w:eastAsia="ru-RU" w:bidi="ar-SA"/>
              </w:rPr>
              <w:t>С</w:t>
            </w:r>
          </w:p>
        </w:tc>
        <w:tc>
          <w:tcPr>
            <w:tcW w:w="1214" w:type="dxa"/>
          </w:tcPr>
          <w:p w:rsidR="00C04221" w:rsidRPr="00C04221" w:rsidRDefault="00C04221" w:rsidP="008462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 w:rsidRPr="00C04221">
              <w:rPr>
                <w:i/>
                <w:lang w:eastAsia="ru-RU" w:bidi="ar-SA"/>
              </w:rPr>
              <w:t>T</w:t>
            </w:r>
          </w:p>
        </w:tc>
        <w:tc>
          <w:tcPr>
            <w:tcW w:w="1215" w:type="dxa"/>
          </w:tcPr>
          <w:p w:rsidR="00C04221" w:rsidRPr="00C04221" w:rsidRDefault="00C04221" w:rsidP="008462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vertAlign w:val="subscript"/>
                <w:lang w:val="ru-RU" w:eastAsia="ru-RU" w:bidi="ar-SA"/>
              </w:rPr>
            </w:pPr>
            <w:proofErr w:type="spellStart"/>
            <w:r w:rsidRPr="00C04221">
              <w:rPr>
                <w:i/>
                <w:lang w:val="ru-RU" w:eastAsia="ru-RU" w:bidi="ar-SA"/>
              </w:rPr>
              <w:t>К</w:t>
            </w:r>
            <w:r w:rsidRPr="00C04221">
              <w:rPr>
                <w:vertAlign w:val="subscript"/>
                <w:lang w:val="ru-RU" w:eastAsia="ru-RU" w:bidi="ar-SA"/>
              </w:rPr>
              <w:t>т</w:t>
            </w:r>
            <w:proofErr w:type="spellEnd"/>
          </w:p>
        </w:tc>
      </w:tr>
      <w:tr w:rsidR="00C04221" w:rsidRPr="00C04221" w:rsidTr="00C04221"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1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1200000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2400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43,2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11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110000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242</w:t>
            </w:r>
          </w:p>
        </w:tc>
        <w:tc>
          <w:tcPr>
            <w:tcW w:w="1215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48,5</w:t>
            </w:r>
          </w:p>
        </w:tc>
      </w:tr>
      <w:tr w:rsidR="00C04221" w:rsidRPr="00C04221" w:rsidTr="00C04221"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2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1120000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2352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38,5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12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108000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367</w:t>
            </w:r>
          </w:p>
        </w:tc>
        <w:tc>
          <w:tcPr>
            <w:tcW w:w="1215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42,2</w:t>
            </w:r>
          </w:p>
        </w:tc>
      </w:tr>
      <w:tr w:rsidR="00C04221" w:rsidRPr="00C04221" w:rsidTr="00C04221"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3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1002000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2204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49,4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13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98000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215</w:t>
            </w:r>
          </w:p>
        </w:tc>
        <w:tc>
          <w:tcPr>
            <w:tcW w:w="1215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37,4</w:t>
            </w:r>
          </w:p>
        </w:tc>
      </w:tr>
      <w:tr w:rsidR="00C04221" w:rsidRPr="00C04221" w:rsidTr="00C04221"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4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854300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2050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37,2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14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96000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249</w:t>
            </w:r>
          </w:p>
        </w:tc>
        <w:tc>
          <w:tcPr>
            <w:tcW w:w="1215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38,5</w:t>
            </w:r>
          </w:p>
        </w:tc>
      </w:tr>
      <w:tr w:rsidR="00C04221" w:rsidRPr="00C04221" w:rsidTr="00C04221"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5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732000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1390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54,3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15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94000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225</w:t>
            </w:r>
          </w:p>
        </w:tc>
        <w:tc>
          <w:tcPr>
            <w:tcW w:w="1215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39,7</w:t>
            </w:r>
          </w:p>
        </w:tc>
      </w:tr>
      <w:tr w:rsidR="00C04221" w:rsidRPr="00C04221" w:rsidTr="00C04221"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6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615000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984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58,3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16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92000</w:t>
            </w:r>
          </w:p>
        </w:tc>
        <w:tc>
          <w:tcPr>
            <w:tcW w:w="1214" w:type="dxa"/>
          </w:tcPr>
          <w:p w:rsidR="00C04221" w:rsidRPr="00C04221" w:rsidRDefault="00772D89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257</w:t>
            </w:r>
          </w:p>
        </w:tc>
        <w:tc>
          <w:tcPr>
            <w:tcW w:w="1215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38,6</w:t>
            </w:r>
          </w:p>
        </w:tc>
      </w:tr>
      <w:tr w:rsidR="00C04221" w:rsidRPr="00C04221" w:rsidTr="00C04221"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7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413000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1115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49,4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17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85000</w:t>
            </w:r>
          </w:p>
        </w:tc>
        <w:tc>
          <w:tcPr>
            <w:tcW w:w="1214" w:type="dxa"/>
          </w:tcPr>
          <w:p w:rsidR="00C04221" w:rsidRPr="00C04221" w:rsidRDefault="00772D89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102</w:t>
            </w:r>
          </w:p>
        </w:tc>
        <w:tc>
          <w:tcPr>
            <w:tcW w:w="1215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40,3</w:t>
            </w:r>
          </w:p>
        </w:tc>
      </w:tr>
      <w:tr w:rsidR="00C04221" w:rsidRPr="00C04221" w:rsidTr="00C04221"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8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418000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1212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39,9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18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84000</w:t>
            </w:r>
          </w:p>
        </w:tc>
        <w:tc>
          <w:tcPr>
            <w:tcW w:w="1214" w:type="dxa"/>
          </w:tcPr>
          <w:p w:rsidR="00C04221" w:rsidRPr="00C04221" w:rsidRDefault="00772D89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193</w:t>
            </w:r>
          </w:p>
        </w:tc>
        <w:tc>
          <w:tcPr>
            <w:tcW w:w="1215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40,3</w:t>
            </w:r>
          </w:p>
        </w:tc>
      </w:tr>
      <w:tr w:rsidR="00C04221" w:rsidRPr="00C04221" w:rsidTr="00C04221"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9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345000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1035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61,0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19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79000</w:t>
            </w:r>
          </w:p>
        </w:tc>
        <w:tc>
          <w:tcPr>
            <w:tcW w:w="1214" w:type="dxa"/>
          </w:tcPr>
          <w:p w:rsidR="00C04221" w:rsidRPr="00C04221" w:rsidRDefault="00772D89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126</w:t>
            </w:r>
          </w:p>
        </w:tc>
        <w:tc>
          <w:tcPr>
            <w:tcW w:w="1215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38,2</w:t>
            </w:r>
          </w:p>
        </w:tc>
      </w:tr>
      <w:tr w:rsidR="00C04221" w:rsidRPr="00C04221" w:rsidTr="00C04221"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10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213000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596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44,6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20</w:t>
            </w:r>
          </w:p>
        </w:tc>
        <w:tc>
          <w:tcPr>
            <w:tcW w:w="1214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78000</w:t>
            </w:r>
          </w:p>
        </w:tc>
        <w:tc>
          <w:tcPr>
            <w:tcW w:w="1214" w:type="dxa"/>
          </w:tcPr>
          <w:p w:rsidR="00C04221" w:rsidRPr="00C04221" w:rsidRDefault="00772D89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140</w:t>
            </w:r>
          </w:p>
        </w:tc>
        <w:tc>
          <w:tcPr>
            <w:tcW w:w="1215" w:type="dxa"/>
          </w:tcPr>
          <w:p w:rsidR="00C04221" w:rsidRPr="00C04221" w:rsidRDefault="00C04221" w:rsidP="00C042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val="ru-RU" w:eastAsia="ru-RU" w:bidi="ar-SA"/>
              </w:rPr>
            </w:pPr>
            <w:r w:rsidRPr="00C04221">
              <w:rPr>
                <w:lang w:val="ru-RU" w:eastAsia="ru-RU" w:bidi="ar-SA"/>
              </w:rPr>
              <w:t>51,9</w:t>
            </w:r>
          </w:p>
        </w:tc>
      </w:tr>
    </w:tbl>
    <w:p w:rsidR="008F065F" w:rsidRPr="008F065F" w:rsidRDefault="008F065F" w:rsidP="00C042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val="ru-RU" w:eastAsia="ru-RU" w:bidi="ar-SA"/>
        </w:rPr>
      </w:pPr>
      <w:bookmarkStart w:id="1" w:name="_GoBack"/>
      <w:bookmarkEnd w:id="1"/>
    </w:p>
    <w:sectPr w:rsidR="008F065F" w:rsidRPr="008F065F" w:rsidSect="00E729AC">
      <w:pgSz w:w="11906" w:h="16838"/>
      <w:pgMar w:top="1134" w:right="849" w:bottom="851" w:left="1560" w:header="0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DB" w:rsidRDefault="003620DB" w:rsidP="00454973">
      <w:pPr>
        <w:spacing w:after="0" w:line="240" w:lineRule="auto"/>
      </w:pPr>
      <w:r>
        <w:separator/>
      </w:r>
    </w:p>
  </w:endnote>
  <w:endnote w:type="continuationSeparator" w:id="0">
    <w:p w:rsidR="003620DB" w:rsidRDefault="003620DB" w:rsidP="0045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DB" w:rsidRDefault="003620DB" w:rsidP="00454973">
      <w:pPr>
        <w:spacing w:after="0" w:line="240" w:lineRule="auto"/>
      </w:pPr>
      <w:r>
        <w:separator/>
      </w:r>
    </w:p>
  </w:footnote>
  <w:footnote w:type="continuationSeparator" w:id="0">
    <w:p w:rsidR="003620DB" w:rsidRDefault="003620DB" w:rsidP="00454973">
      <w:pPr>
        <w:spacing w:after="0" w:line="240" w:lineRule="auto"/>
      </w:pPr>
      <w:r>
        <w:continuationSeparator/>
      </w:r>
    </w:p>
  </w:footnote>
  <w:footnote w:id="1">
    <w:p w:rsidR="00B55753" w:rsidRPr="00B55753" w:rsidRDefault="00B55753" w:rsidP="00B55753">
      <w:pPr>
        <w:pStyle w:val="aff"/>
        <w:ind w:firstLine="567"/>
        <w:rPr>
          <w:lang w:val="ru-RU"/>
        </w:rPr>
      </w:pPr>
      <w:r>
        <w:rPr>
          <w:rStyle w:val="aff1"/>
        </w:rPr>
        <w:footnoteRef/>
      </w:r>
      <w:r w:rsidRPr="00B55753">
        <w:rPr>
          <w:lang w:val="ru-RU"/>
        </w:rPr>
        <w:t xml:space="preserve"> </w:t>
      </w:r>
      <w:r>
        <w:rPr>
          <w:lang w:val="ru-RU"/>
        </w:rPr>
        <w:t>При предположении, что с одним работающим совершается за период один несчастный случай.</w:t>
      </w:r>
    </w:p>
  </w:footnote>
  <w:footnote w:id="2">
    <w:p w:rsidR="00FE3A73" w:rsidRPr="00FE3A73" w:rsidRDefault="00FE3A73" w:rsidP="00FE3A73">
      <w:pPr>
        <w:pStyle w:val="aff"/>
        <w:ind w:firstLine="567"/>
        <w:rPr>
          <w:lang w:val="ru-RU"/>
        </w:rPr>
      </w:pPr>
      <w:r>
        <w:rPr>
          <w:rStyle w:val="aff1"/>
        </w:rPr>
        <w:footnoteRef/>
      </w:r>
      <w:r w:rsidRPr="00154A06">
        <w:rPr>
          <w:lang w:val="ru-RU"/>
        </w:rPr>
        <w:t xml:space="preserve"> </w:t>
      </w:r>
      <w:r>
        <w:rPr>
          <w:lang w:val="ru-RU"/>
        </w:rPr>
        <w:t>Отчет Росстата.</w:t>
      </w:r>
    </w:p>
  </w:footnote>
  <w:footnote w:id="3">
    <w:p w:rsidR="00C226C7" w:rsidRPr="00C226C7" w:rsidRDefault="00C226C7" w:rsidP="00C226C7">
      <w:pPr>
        <w:pStyle w:val="aff"/>
        <w:ind w:firstLine="567"/>
        <w:rPr>
          <w:rFonts w:ascii="Times New Roman" w:hAnsi="Times New Roman"/>
          <w:sz w:val="22"/>
          <w:szCs w:val="22"/>
          <w:lang w:val="ru-RU"/>
        </w:rPr>
      </w:pPr>
      <w:r w:rsidRPr="00C226C7">
        <w:rPr>
          <w:rStyle w:val="aff1"/>
          <w:rFonts w:ascii="Times New Roman" w:hAnsi="Times New Roman"/>
          <w:sz w:val="22"/>
          <w:szCs w:val="22"/>
        </w:rPr>
        <w:footnoteRef/>
      </w:r>
      <w:r w:rsidRPr="00C226C7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Статистический анализ показателей производственного травматизма на предприятиях железнодорожного транспорта. Б.А. Анфилофьев. Е.В.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Лукенюк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. Ю.В. Дементьева. </w:t>
      </w:r>
    </w:p>
  </w:footnote>
  <w:footnote w:id="4">
    <w:p w:rsidR="009A669C" w:rsidRPr="00D877A9" w:rsidRDefault="009A669C" w:rsidP="00D877A9">
      <w:pPr>
        <w:pStyle w:val="aff"/>
        <w:ind w:firstLine="567"/>
        <w:rPr>
          <w:rFonts w:ascii="Times New Roman" w:hAnsi="Times New Roman"/>
          <w:sz w:val="22"/>
          <w:szCs w:val="22"/>
          <w:lang w:val="ru-RU"/>
        </w:rPr>
      </w:pPr>
      <w:r w:rsidRPr="00D877A9">
        <w:rPr>
          <w:rStyle w:val="aff1"/>
          <w:rFonts w:ascii="Times New Roman" w:hAnsi="Times New Roman"/>
          <w:sz w:val="22"/>
          <w:szCs w:val="22"/>
        </w:rPr>
        <w:footnoteRef/>
      </w:r>
      <w:r w:rsidRPr="00D877A9">
        <w:rPr>
          <w:rFonts w:ascii="Times New Roman" w:hAnsi="Times New Roman"/>
          <w:sz w:val="22"/>
          <w:szCs w:val="22"/>
          <w:lang w:val="ru-RU"/>
        </w:rPr>
        <w:t xml:space="preserve"> См. также ГН 2.2.5.1313-03 "Предельно допустимые концентрации (ПДК) вредных веществ в воздухе рабочей зоны".</w:t>
      </w:r>
    </w:p>
  </w:footnote>
  <w:footnote w:id="5">
    <w:p w:rsidR="00D877A9" w:rsidRPr="00D877A9" w:rsidRDefault="00D877A9" w:rsidP="00D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val="ru-RU" w:eastAsia="ru-RU" w:bidi="ar-SA"/>
        </w:rPr>
      </w:pPr>
      <w:r w:rsidRPr="00D877A9">
        <w:rPr>
          <w:rStyle w:val="aff1"/>
          <w:rFonts w:ascii="Times New Roman" w:hAnsi="Times New Roman"/>
        </w:rPr>
        <w:footnoteRef/>
      </w:r>
      <w:r w:rsidRPr="00D877A9">
        <w:rPr>
          <w:rFonts w:ascii="Times New Roman" w:hAnsi="Times New Roman"/>
          <w:lang w:val="ru-RU"/>
        </w:rPr>
        <w:t xml:space="preserve"> Постановление Правительства РФ от 25.04.2012 «О противопожарном режиме» (приложение 4), Приказ Минтруда РФ от 24.07.2013 № 328н «</w:t>
      </w:r>
      <w:r w:rsidRPr="00D877A9">
        <w:rPr>
          <w:rFonts w:ascii="Times New Roman" w:eastAsia="Times New Roman" w:hAnsi="Times New Roman"/>
          <w:bCs/>
          <w:lang w:val="ru-RU" w:eastAsia="ru-RU" w:bidi="ar-SA"/>
        </w:rPr>
        <w:t>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промышленности»</w:t>
      </w:r>
      <w:r>
        <w:rPr>
          <w:rFonts w:ascii="Times New Roman" w:eastAsia="Times New Roman" w:hAnsi="Times New Roman"/>
          <w:bCs/>
          <w:lang w:val="ru-RU" w:eastAsia="ru-RU" w:bidi="ar-SA"/>
        </w:rPr>
        <w:t xml:space="preserve"> и пр.</w:t>
      </w:r>
    </w:p>
    <w:p w:rsidR="00D877A9" w:rsidRPr="00D877A9" w:rsidRDefault="00D877A9" w:rsidP="00D877A9">
      <w:pPr>
        <w:pStyle w:val="aff"/>
        <w:ind w:firstLine="567"/>
        <w:rPr>
          <w:rFonts w:ascii="Times New Roman" w:hAnsi="Times New Roman"/>
          <w:sz w:val="22"/>
          <w:szCs w:val="22"/>
          <w:lang w:val="ru-RU"/>
        </w:rPr>
      </w:pPr>
    </w:p>
  </w:footnote>
  <w:footnote w:id="6">
    <w:p w:rsidR="00972726" w:rsidRPr="00972726" w:rsidRDefault="00972726" w:rsidP="00774338">
      <w:pPr>
        <w:pStyle w:val="aff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972726">
        <w:rPr>
          <w:rStyle w:val="aff1"/>
          <w:rFonts w:ascii="Times New Roman" w:hAnsi="Times New Roman"/>
          <w:sz w:val="22"/>
          <w:szCs w:val="22"/>
        </w:rPr>
        <w:footnoteRef/>
      </w:r>
      <w:r w:rsidRPr="00972726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Под совмещенными работами понимаются </w:t>
      </w:r>
      <w:r w:rsidR="00774338">
        <w:rPr>
          <w:rFonts w:ascii="Times New Roman" w:hAnsi="Times New Roman"/>
          <w:sz w:val="22"/>
          <w:szCs w:val="22"/>
          <w:lang w:val="ru-RU"/>
        </w:rPr>
        <w:t xml:space="preserve">выполнение разных </w:t>
      </w:r>
      <w:r>
        <w:rPr>
          <w:rFonts w:ascii="Times New Roman" w:hAnsi="Times New Roman"/>
          <w:sz w:val="22"/>
          <w:szCs w:val="22"/>
          <w:lang w:val="ru-RU"/>
        </w:rPr>
        <w:t>работ на одном участке разными бригадами (организациями).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46D"/>
    <w:multiLevelType w:val="hybridMultilevel"/>
    <w:tmpl w:val="801E9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C533A"/>
    <w:multiLevelType w:val="hybridMultilevel"/>
    <w:tmpl w:val="C026E35C"/>
    <w:lvl w:ilvl="0" w:tplc="96F83BC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">
    <w:nsid w:val="37FB540F"/>
    <w:multiLevelType w:val="hybridMultilevel"/>
    <w:tmpl w:val="16B0BEBC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">
    <w:nsid w:val="3EAD2E87"/>
    <w:multiLevelType w:val="hybridMultilevel"/>
    <w:tmpl w:val="5DCCE0C4"/>
    <w:lvl w:ilvl="0" w:tplc="9C98E01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>
    <w:nsid w:val="4C540628"/>
    <w:multiLevelType w:val="hybridMultilevel"/>
    <w:tmpl w:val="5DCCE0C4"/>
    <w:lvl w:ilvl="0" w:tplc="9C98E01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>
    <w:nsid w:val="5D9B5458"/>
    <w:multiLevelType w:val="hybridMultilevel"/>
    <w:tmpl w:val="7DF8FED6"/>
    <w:lvl w:ilvl="0" w:tplc="BC7EE5CC">
      <w:start w:val="1"/>
      <w:numFmt w:val="decimal"/>
      <w:lvlText w:val="%1."/>
      <w:lvlJc w:val="left"/>
      <w:pPr>
        <w:ind w:left="142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68066E50"/>
    <w:multiLevelType w:val="hybridMultilevel"/>
    <w:tmpl w:val="A42A61D6"/>
    <w:lvl w:ilvl="0" w:tplc="346C60F2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>
    <w:nsid w:val="6C8F010F"/>
    <w:multiLevelType w:val="hybridMultilevel"/>
    <w:tmpl w:val="350C7CD4"/>
    <w:lvl w:ilvl="0" w:tplc="7D767F3A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8">
    <w:nsid w:val="746879F6"/>
    <w:multiLevelType w:val="hybridMultilevel"/>
    <w:tmpl w:val="4EC2F852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AB9"/>
    <w:rsid w:val="000120C5"/>
    <w:rsid w:val="00027DD9"/>
    <w:rsid w:val="00035DF8"/>
    <w:rsid w:val="00037B23"/>
    <w:rsid w:val="00064A66"/>
    <w:rsid w:val="0006795B"/>
    <w:rsid w:val="000726BB"/>
    <w:rsid w:val="000876BC"/>
    <w:rsid w:val="000927F8"/>
    <w:rsid w:val="00092892"/>
    <w:rsid w:val="00096C05"/>
    <w:rsid w:val="000B1801"/>
    <w:rsid w:val="000B4E8D"/>
    <w:rsid w:val="000D29D5"/>
    <w:rsid w:val="000E24FB"/>
    <w:rsid w:val="001055A8"/>
    <w:rsid w:val="0010612A"/>
    <w:rsid w:val="001174AC"/>
    <w:rsid w:val="00154A06"/>
    <w:rsid w:val="00164A7B"/>
    <w:rsid w:val="0018054B"/>
    <w:rsid w:val="00181F78"/>
    <w:rsid w:val="002111A8"/>
    <w:rsid w:val="002121B5"/>
    <w:rsid w:val="002267C5"/>
    <w:rsid w:val="00237014"/>
    <w:rsid w:val="00240D56"/>
    <w:rsid w:val="00240EF0"/>
    <w:rsid w:val="002516AD"/>
    <w:rsid w:val="00284CC3"/>
    <w:rsid w:val="002C4FAE"/>
    <w:rsid w:val="002D340B"/>
    <w:rsid w:val="002D4647"/>
    <w:rsid w:val="002E0A3D"/>
    <w:rsid w:val="002F373A"/>
    <w:rsid w:val="00316C69"/>
    <w:rsid w:val="003208FA"/>
    <w:rsid w:val="00321339"/>
    <w:rsid w:val="00333997"/>
    <w:rsid w:val="00334AA4"/>
    <w:rsid w:val="00357C5B"/>
    <w:rsid w:val="003620DB"/>
    <w:rsid w:val="00364C01"/>
    <w:rsid w:val="00382461"/>
    <w:rsid w:val="003973A2"/>
    <w:rsid w:val="003A07DA"/>
    <w:rsid w:val="003D1268"/>
    <w:rsid w:val="003E5511"/>
    <w:rsid w:val="003F1006"/>
    <w:rsid w:val="00407B20"/>
    <w:rsid w:val="00414EB4"/>
    <w:rsid w:val="00454973"/>
    <w:rsid w:val="00476491"/>
    <w:rsid w:val="004A2E9B"/>
    <w:rsid w:val="004B425F"/>
    <w:rsid w:val="004C6988"/>
    <w:rsid w:val="00535AE9"/>
    <w:rsid w:val="005374B7"/>
    <w:rsid w:val="0054537F"/>
    <w:rsid w:val="0055004C"/>
    <w:rsid w:val="00556BA7"/>
    <w:rsid w:val="00581CF5"/>
    <w:rsid w:val="00586CB8"/>
    <w:rsid w:val="005A7C57"/>
    <w:rsid w:val="005D25C0"/>
    <w:rsid w:val="005F1B80"/>
    <w:rsid w:val="005F602F"/>
    <w:rsid w:val="006003E3"/>
    <w:rsid w:val="00604152"/>
    <w:rsid w:val="00626469"/>
    <w:rsid w:val="006644BA"/>
    <w:rsid w:val="00667527"/>
    <w:rsid w:val="00671768"/>
    <w:rsid w:val="0067293F"/>
    <w:rsid w:val="00681F28"/>
    <w:rsid w:val="00682480"/>
    <w:rsid w:val="006B0F6E"/>
    <w:rsid w:val="006B726F"/>
    <w:rsid w:val="006E0B87"/>
    <w:rsid w:val="006E53FD"/>
    <w:rsid w:val="006E5621"/>
    <w:rsid w:val="006F1236"/>
    <w:rsid w:val="0071565F"/>
    <w:rsid w:val="00746446"/>
    <w:rsid w:val="00746886"/>
    <w:rsid w:val="00753976"/>
    <w:rsid w:val="00756865"/>
    <w:rsid w:val="00766DCD"/>
    <w:rsid w:val="00772D89"/>
    <w:rsid w:val="00772DE0"/>
    <w:rsid w:val="00774338"/>
    <w:rsid w:val="007843B4"/>
    <w:rsid w:val="00787CDE"/>
    <w:rsid w:val="007A2A6C"/>
    <w:rsid w:val="007B03B0"/>
    <w:rsid w:val="007D0DE1"/>
    <w:rsid w:val="00820A04"/>
    <w:rsid w:val="00825B3F"/>
    <w:rsid w:val="00825BDC"/>
    <w:rsid w:val="008327E2"/>
    <w:rsid w:val="008435D3"/>
    <w:rsid w:val="00847DF4"/>
    <w:rsid w:val="008A0280"/>
    <w:rsid w:val="008B5806"/>
    <w:rsid w:val="008C3E1C"/>
    <w:rsid w:val="008C62A8"/>
    <w:rsid w:val="008E39CE"/>
    <w:rsid w:val="008F065F"/>
    <w:rsid w:val="00911E8C"/>
    <w:rsid w:val="00972726"/>
    <w:rsid w:val="00997911"/>
    <w:rsid w:val="009A5896"/>
    <w:rsid w:val="009A669C"/>
    <w:rsid w:val="009C51A6"/>
    <w:rsid w:val="009D5568"/>
    <w:rsid w:val="00A0311E"/>
    <w:rsid w:val="00A0620C"/>
    <w:rsid w:val="00A137AE"/>
    <w:rsid w:val="00A23C55"/>
    <w:rsid w:val="00A57A47"/>
    <w:rsid w:val="00A75486"/>
    <w:rsid w:val="00A841BE"/>
    <w:rsid w:val="00A95E68"/>
    <w:rsid w:val="00AA3E94"/>
    <w:rsid w:val="00AB0599"/>
    <w:rsid w:val="00AC4A29"/>
    <w:rsid w:val="00AD3724"/>
    <w:rsid w:val="00B55753"/>
    <w:rsid w:val="00B83534"/>
    <w:rsid w:val="00BA5F8F"/>
    <w:rsid w:val="00BB1558"/>
    <w:rsid w:val="00BC5781"/>
    <w:rsid w:val="00C0178F"/>
    <w:rsid w:val="00C03F8F"/>
    <w:rsid w:val="00C04221"/>
    <w:rsid w:val="00C21B32"/>
    <w:rsid w:val="00C226C7"/>
    <w:rsid w:val="00C62F90"/>
    <w:rsid w:val="00C70CC0"/>
    <w:rsid w:val="00C73AC0"/>
    <w:rsid w:val="00C901EF"/>
    <w:rsid w:val="00CD51A9"/>
    <w:rsid w:val="00CE1C77"/>
    <w:rsid w:val="00D05E65"/>
    <w:rsid w:val="00D07D52"/>
    <w:rsid w:val="00D178B2"/>
    <w:rsid w:val="00D45AF3"/>
    <w:rsid w:val="00D724BA"/>
    <w:rsid w:val="00D877A9"/>
    <w:rsid w:val="00DB43F3"/>
    <w:rsid w:val="00DF0A60"/>
    <w:rsid w:val="00E12763"/>
    <w:rsid w:val="00E2473C"/>
    <w:rsid w:val="00E3687D"/>
    <w:rsid w:val="00E54172"/>
    <w:rsid w:val="00E666A6"/>
    <w:rsid w:val="00E70303"/>
    <w:rsid w:val="00E729AC"/>
    <w:rsid w:val="00E76773"/>
    <w:rsid w:val="00E853C4"/>
    <w:rsid w:val="00EA4D0D"/>
    <w:rsid w:val="00EF34BE"/>
    <w:rsid w:val="00F04AF8"/>
    <w:rsid w:val="00F132FA"/>
    <w:rsid w:val="00F35271"/>
    <w:rsid w:val="00F36E4E"/>
    <w:rsid w:val="00F46BA7"/>
    <w:rsid w:val="00F57AB9"/>
    <w:rsid w:val="00F6298A"/>
    <w:rsid w:val="00FC4C40"/>
    <w:rsid w:val="00FE3A73"/>
    <w:rsid w:val="00FE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57AB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A2A6C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A2A6C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A2A6C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7A2A6C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7A2A6C"/>
    <w:pPr>
      <w:keepNext/>
      <w:keepLines/>
      <w:spacing w:before="200" w:after="0"/>
      <w:outlineLvl w:val="4"/>
    </w:pPr>
    <w:rPr>
      <w:rFonts w:ascii="Calibri" w:eastAsia="Times New Roman" w:hAnsi="Calibri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7A2A6C"/>
    <w:pPr>
      <w:keepNext/>
      <w:keepLines/>
      <w:spacing w:before="200" w:after="0"/>
      <w:outlineLvl w:val="5"/>
    </w:pPr>
    <w:rPr>
      <w:rFonts w:ascii="Calibri" w:eastAsia="Times New Roman" w:hAnsi="Calibr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7A2A6C"/>
    <w:pPr>
      <w:keepNext/>
      <w:keepLines/>
      <w:spacing w:before="200" w:after="0"/>
      <w:outlineLvl w:val="6"/>
    </w:pPr>
    <w:rPr>
      <w:rFonts w:ascii="Calibri" w:eastAsia="Times New Roman" w:hAnsi="Calibr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7A2A6C"/>
    <w:pPr>
      <w:keepNext/>
      <w:keepLines/>
      <w:spacing w:before="200" w:after="0"/>
      <w:outlineLvl w:val="7"/>
    </w:pPr>
    <w:rPr>
      <w:rFonts w:ascii="Calibri" w:eastAsia="Times New Roman" w:hAnsi="Calibri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7A2A6C"/>
    <w:pPr>
      <w:keepNext/>
      <w:keepLines/>
      <w:spacing w:before="200" w:after="0"/>
      <w:outlineLvl w:val="8"/>
    </w:pPr>
    <w:rPr>
      <w:rFonts w:ascii="Calibri" w:eastAsia="Times New Roman" w:hAnsi="Calibr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2A6C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7A2A6C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7A2A6C"/>
    <w:rPr>
      <w:rFonts w:ascii="Calibri" w:eastAsia="Times New Roman" w:hAnsi="Calibri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7A2A6C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7A2A6C"/>
    <w:rPr>
      <w:rFonts w:ascii="Calibri" w:eastAsia="Times New Roman" w:hAnsi="Calibri" w:cs="Times New Roman"/>
      <w:color w:val="243F60"/>
    </w:rPr>
  </w:style>
  <w:style w:type="character" w:customStyle="1" w:styleId="60">
    <w:name w:val="Заголовок 6 Знак"/>
    <w:link w:val="6"/>
    <w:uiPriority w:val="9"/>
    <w:rsid w:val="007A2A6C"/>
    <w:rPr>
      <w:rFonts w:ascii="Calibri" w:eastAsia="Times New Roman" w:hAnsi="Calibri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7A2A6C"/>
    <w:rPr>
      <w:rFonts w:ascii="Calibri" w:eastAsia="Times New Roman" w:hAnsi="Calibri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7A2A6C"/>
    <w:rPr>
      <w:rFonts w:ascii="Calibri" w:eastAsia="Times New Roman" w:hAnsi="Calibri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7A2A6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7A2A6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2A6C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7A2A6C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2A6C"/>
    <w:pPr>
      <w:numPr>
        <w:ilvl w:val="1"/>
      </w:numPr>
    </w:pPr>
    <w:rPr>
      <w:rFonts w:ascii="Calibri" w:eastAsia="Times New Roman" w:hAnsi="Calibr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7A2A6C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7A2A6C"/>
    <w:rPr>
      <w:b/>
      <w:bCs/>
    </w:rPr>
  </w:style>
  <w:style w:type="character" w:styleId="a9">
    <w:name w:val="Emphasis"/>
    <w:uiPriority w:val="20"/>
    <w:qFormat/>
    <w:rsid w:val="007A2A6C"/>
    <w:rPr>
      <w:i/>
      <w:iCs/>
    </w:rPr>
  </w:style>
  <w:style w:type="paragraph" w:styleId="aa">
    <w:name w:val="No Spacing"/>
    <w:uiPriority w:val="1"/>
    <w:qFormat/>
    <w:rsid w:val="007A2A6C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7A2A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2A6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7A2A6C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7A2A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7A2A6C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7A2A6C"/>
    <w:rPr>
      <w:i/>
      <w:iCs/>
      <w:color w:val="808080"/>
    </w:rPr>
  </w:style>
  <w:style w:type="character" w:styleId="af">
    <w:name w:val="Intense Emphasis"/>
    <w:uiPriority w:val="21"/>
    <w:qFormat/>
    <w:rsid w:val="007A2A6C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7A2A6C"/>
    <w:rPr>
      <w:smallCaps/>
      <w:color w:val="C0504D"/>
      <w:u w:val="single"/>
    </w:rPr>
  </w:style>
  <w:style w:type="character" w:styleId="af1">
    <w:name w:val="Intense Reference"/>
    <w:uiPriority w:val="32"/>
    <w:qFormat/>
    <w:rsid w:val="007A2A6C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7A2A6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7A2A6C"/>
    <w:pPr>
      <w:outlineLvl w:val="9"/>
    </w:pPr>
  </w:style>
  <w:style w:type="paragraph" w:styleId="af4">
    <w:name w:val="Plain Text"/>
    <w:basedOn w:val="a"/>
    <w:link w:val="af5"/>
    <w:unhideWhenUsed/>
    <w:rsid w:val="005374B7"/>
    <w:pPr>
      <w:spacing w:after="0" w:line="240" w:lineRule="auto"/>
    </w:pPr>
    <w:rPr>
      <w:rFonts w:ascii="Consolas" w:eastAsia="Calibri" w:hAnsi="Consolas"/>
      <w:sz w:val="21"/>
      <w:szCs w:val="21"/>
      <w:lang w:val="ru-RU" w:bidi="ar-SA"/>
    </w:rPr>
  </w:style>
  <w:style w:type="character" w:customStyle="1" w:styleId="af5">
    <w:name w:val="Текст Знак"/>
    <w:link w:val="af4"/>
    <w:uiPriority w:val="99"/>
    <w:rsid w:val="005374B7"/>
    <w:rPr>
      <w:rFonts w:ascii="Consolas" w:eastAsia="Calibri" w:hAnsi="Consolas"/>
      <w:sz w:val="21"/>
      <w:szCs w:val="21"/>
      <w:lang w:eastAsia="en-US"/>
    </w:rPr>
  </w:style>
  <w:style w:type="paragraph" w:styleId="af6">
    <w:name w:val="header"/>
    <w:basedOn w:val="a"/>
    <w:link w:val="af7"/>
    <w:uiPriority w:val="99"/>
    <w:unhideWhenUsed/>
    <w:rsid w:val="004549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454973"/>
    <w:rPr>
      <w:sz w:val="22"/>
      <w:szCs w:val="22"/>
      <w:lang w:val="en-US" w:eastAsia="en-US" w:bidi="en-US"/>
    </w:rPr>
  </w:style>
  <w:style w:type="paragraph" w:styleId="af8">
    <w:name w:val="footer"/>
    <w:basedOn w:val="a"/>
    <w:link w:val="af9"/>
    <w:uiPriority w:val="99"/>
    <w:unhideWhenUsed/>
    <w:rsid w:val="0045497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454973"/>
    <w:rPr>
      <w:sz w:val="22"/>
      <w:szCs w:val="22"/>
      <w:lang w:val="en-US" w:eastAsia="en-US" w:bidi="en-US"/>
    </w:rPr>
  </w:style>
  <w:style w:type="paragraph" w:customStyle="1" w:styleId="ConsPlusNormal">
    <w:name w:val="ConsPlusNormal"/>
    <w:rsid w:val="004549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a">
    <w:name w:val="Table Grid"/>
    <w:basedOn w:val="a1"/>
    <w:rsid w:val="00C70C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rsid w:val="000E24FB"/>
    <w:rPr>
      <w:color w:val="0000FF"/>
      <w:u w:val="single"/>
    </w:rPr>
  </w:style>
  <w:style w:type="paragraph" w:customStyle="1" w:styleId="u">
    <w:name w:val="u"/>
    <w:basedOn w:val="a"/>
    <w:rsid w:val="000E2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uv">
    <w:name w:val="uv"/>
    <w:basedOn w:val="a"/>
    <w:rsid w:val="000E2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uni">
    <w:name w:val="uni"/>
    <w:basedOn w:val="a"/>
    <w:rsid w:val="00A03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unip">
    <w:name w:val="unip"/>
    <w:basedOn w:val="a"/>
    <w:rsid w:val="00A03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blk">
    <w:name w:val="blk"/>
    <w:basedOn w:val="a0"/>
    <w:rsid w:val="00DB43F3"/>
  </w:style>
  <w:style w:type="paragraph" w:styleId="afc">
    <w:name w:val="Balloon Text"/>
    <w:basedOn w:val="a"/>
    <w:link w:val="afd"/>
    <w:uiPriority w:val="99"/>
    <w:semiHidden/>
    <w:unhideWhenUsed/>
    <w:rsid w:val="002F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F373A"/>
    <w:rPr>
      <w:rFonts w:ascii="Tahoma" w:hAnsi="Tahoma" w:cs="Tahoma"/>
      <w:sz w:val="16"/>
      <w:szCs w:val="16"/>
      <w:lang w:val="en-US" w:eastAsia="en-US" w:bidi="en-US"/>
    </w:rPr>
  </w:style>
  <w:style w:type="character" w:styleId="afe">
    <w:name w:val="Placeholder Text"/>
    <w:basedOn w:val="a0"/>
    <w:uiPriority w:val="99"/>
    <w:semiHidden/>
    <w:rsid w:val="00F6298A"/>
    <w:rPr>
      <w:color w:val="808080"/>
    </w:rPr>
  </w:style>
  <w:style w:type="paragraph" w:styleId="aff">
    <w:name w:val="footnote text"/>
    <w:basedOn w:val="a"/>
    <w:link w:val="aff0"/>
    <w:uiPriority w:val="99"/>
    <w:semiHidden/>
    <w:unhideWhenUsed/>
    <w:rsid w:val="00B55753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B55753"/>
    <w:rPr>
      <w:lang w:val="en-US" w:eastAsia="en-US" w:bidi="en-US"/>
    </w:rPr>
  </w:style>
  <w:style w:type="character" w:styleId="aff1">
    <w:name w:val="footnote reference"/>
    <w:basedOn w:val="a0"/>
    <w:uiPriority w:val="99"/>
    <w:semiHidden/>
    <w:unhideWhenUsed/>
    <w:rsid w:val="00B55753"/>
    <w:rPr>
      <w:vertAlign w:val="superscript"/>
    </w:rPr>
  </w:style>
  <w:style w:type="paragraph" w:styleId="aff2">
    <w:name w:val="Document Map"/>
    <w:basedOn w:val="a"/>
    <w:link w:val="aff3"/>
    <w:uiPriority w:val="99"/>
    <w:semiHidden/>
    <w:unhideWhenUsed/>
    <w:rsid w:val="0032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3208FA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Default">
    <w:name w:val="Default"/>
    <w:rsid w:val="006675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5D3C-BF63-4E4F-8F76-D367CFB2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7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Alexey</cp:lastModifiedBy>
  <cp:revision>21</cp:revision>
  <cp:lastPrinted>2015-09-19T03:50:00Z</cp:lastPrinted>
  <dcterms:created xsi:type="dcterms:W3CDTF">2016-02-27T12:56:00Z</dcterms:created>
  <dcterms:modified xsi:type="dcterms:W3CDTF">2016-02-28T15:01:00Z</dcterms:modified>
</cp:coreProperties>
</file>