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3A" w:rsidRDefault="0064123A">
      <w:r>
        <w:t>1.  Среда обитания : биосфера, техносфера.</w:t>
      </w:r>
    </w:p>
    <w:p w:rsidR="0064123A" w:rsidRDefault="0064123A">
      <w:r w:rsidRPr="00E805F7">
        <w:t>2</w:t>
      </w:r>
      <w:r>
        <w:t>.  Вредные, травмоопасные  факторы , их классификация.</w:t>
      </w:r>
    </w:p>
    <w:p w:rsidR="0064123A" w:rsidRDefault="0064123A">
      <w:r w:rsidRPr="00C831B4">
        <w:t>3</w:t>
      </w:r>
      <w:r>
        <w:t xml:space="preserve">.  Содержание и задачи дисциплины БЖД. </w:t>
      </w:r>
    </w:p>
    <w:p w:rsidR="0064123A" w:rsidRDefault="0064123A">
      <w:r>
        <w:t>4 . Аттестация рабочих мест.</w:t>
      </w:r>
    </w:p>
    <w:p w:rsidR="0064123A" w:rsidRDefault="0064123A">
      <w:r>
        <w:t>5.  Идентификация опасностей.</w:t>
      </w:r>
    </w:p>
    <w:p w:rsidR="0064123A" w:rsidRDefault="0064123A">
      <w:r>
        <w:t>6.  Проблемы промышленной экологии.</w:t>
      </w:r>
    </w:p>
    <w:p w:rsidR="0064123A" w:rsidRDefault="0064123A">
      <w:r>
        <w:t>7.  ПДВ, ПДС.</w:t>
      </w:r>
    </w:p>
    <w:p w:rsidR="0064123A" w:rsidRDefault="0064123A">
      <w:r>
        <w:t>8. Экономические аспекты БЖД.</w:t>
      </w:r>
    </w:p>
    <w:p w:rsidR="0064123A" w:rsidRDefault="0064123A">
      <w:r>
        <w:t>9.</w:t>
      </w:r>
      <w:r w:rsidRPr="004E7AE6">
        <w:t xml:space="preserve"> </w:t>
      </w:r>
      <w:r>
        <w:t>Аттестация рабочих мест.</w:t>
      </w:r>
    </w:p>
    <w:p w:rsidR="0064123A" w:rsidRDefault="0064123A">
      <w:r>
        <w:t>10. СанПиН и СНиП.</w:t>
      </w:r>
    </w:p>
    <w:p w:rsidR="0064123A" w:rsidRDefault="0064123A">
      <w:r>
        <w:t>11. Показатели частоты и тяжести травматизма.</w:t>
      </w:r>
    </w:p>
    <w:p w:rsidR="0064123A" w:rsidRDefault="0064123A">
      <w:r>
        <w:t>12. Мониторинг в БЖД.</w:t>
      </w:r>
    </w:p>
    <w:p w:rsidR="0064123A" w:rsidRDefault="0064123A">
      <w:r>
        <w:t>13. Парниковый эффект.</w:t>
      </w:r>
    </w:p>
    <w:p w:rsidR="0064123A" w:rsidRDefault="0064123A">
      <w:r>
        <w:t>14. Классы условий труда.</w:t>
      </w:r>
    </w:p>
    <w:p w:rsidR="0064123A" w:rsidRDefault="0064123A">
      <w:r>
        <w:t>15. Характеристики воздушной среды.</w:t>
      </w:r>
    </w:p>
    <w:p w:rsidR="0064123A" w:rsidRDefault="0064123A">
      <w:r>
        <w:t>16. Нормирование параметров микроклимата.</w:t>
      </w:r>
    </w:p>
    <w:p w:rsidR="0064123A" w:rsidRDefault="0064123A">
      <w:r>
        <w:t>17. Механизмы терморегуляции организма, уравнение теплового баланса организма.</w:t>
      </w:r>
    </w:p>
    <w:p w:rsidR="0064123A" w:rsidRDefault="0064123A">
      <w:r>
        <w:t>18. Рецепторы организма. Органы чувств.</w:t>
      </w:r>
    </w:p>
    <w:p w:rsidR="0064123A" w:rsidRDefault="0064123A">
      <w:r>
        <w:t>19.  ПДУ и ПДК.</w:t>
      </w:r>
    </w:p>
    <w:p w:rsidR="0064123A" w:rsidRDefault="0064123A">
      <w:r>
        <w:t>20. Уровень ощущения в децибелах. Закон Вебора-Фехнера.</w:t>
      </w:r>
    </w:p>
    <w:p w:rsidR="0064123A" w:rsidRDefault="0064123A">
      <w:pPr>
        <w:rPr>
          <w:vertAlign w:val="subscript"/>
        </w:rPr>
      </w:pPr>
      <w:r>
        <w:t xml:space="preserve">21. </w:t>
      </w:r>
      <w:r>
        <w:rPr>
          <w:lang w:val="en-US"/>
        </w:rPr>
        <w:t>D</w:t>
      </w:r>
      <w:r>
        <w:t xml:space="preserve">L </w:t>
      </w:r>
      <w:r w:rsidRPr="00E805F7">
        <w:rPr>
          <w:vertAlign w:val="subscript"/>
        </w:rPr>
        <w:t xml:space="preserve">50, </w:t>
      </w:r>
      <w:r>
        <w:rPr>
          <w:vertAlign w:val="subscript"/>
        </w:rPr>
        <w:t xml:space="preserve"> </w:t>
      </w:r>
      <w:r>
        <w:rPr>
          <w:lang w:val="en-US"/>
        </w:rPr>
        <w:t>CL</w:t>
      </w:r>
      <w:r w:rsidRPr="00E805F7">
        <w:t xml:space="preserve"> </w:t>
      </w:r>
      <w:r w:rsidRPr="00E805F7">
        <w:rPr>
          <w:vertAlign w:val="subscript"/>
        </w:rPr>
        <w:t>50.</w:t>
      </w:r>
    </w:p>
    <w:p w:rsidR="0064123A" w:rsidRDefault="0064123A">
      <w:r>
        <w:t>22. Психо - физиологические вредные факторы.</w:t>
      </w:r>
    </w:p>
    <w:p w:rsidR="0064123A" w:rsidRDefault="0064123A">
      <w:r>
        <w:t>23.Физические и химические факторы.  Источники опасности.</w:t>
      </w:r>
    </w:p>
    <w:p w:rsidR="0064123A" w:rsidRDefault="0064123A">
      <w:r>
        <w:t>24. Синнергизм, антагонизм.</w:t>
      </w:r>
    </w:p>
    <w:p w:rsidR="0064123A" w:rsidRDefault="0064123A">
      <w:r>
        <w:t>25. Уровень звукового давления в дБ, уровень звука в дБА.</w:t>
      </w:r>
    </w:p>
    <w:p w:rsidR="0064123A" w:rsidRDefault="0064123A">
      <w:r>
        <w:t>26. Среднегеометрические частоты октавных полос.</w:t>
      </w:r>
    </w:p>
    <w:p w:rsidR="0064123A" w:rsidRDefault="0064123A">
      <w:r>
        <w:t>27. Виды СИЗ.</w:t>
      </w:r>
    </w:p>
    <w:p w:rsidR="0064123A" w:rsidRDefault="0064123A" w:rsidP="00866A0F">
      <w:r>
        <w:t>28. Нормирование шума по дБА.</w:t>
      </w:r>
    </w:p>
    <w:p w:rsidR="0064123A" w:rsidRDefault="0064123A"/>
    <w:p w:rsidR="0064123A" w:rsidRDefault="0064123A">
      <w:r>
        <w:t>29. Нормирование шума по предельным спектрам.</w:t>
      </w:r>
    </w:p>
    <w:p w:rsidR="0064123A" w:rsidRDefault="0064123A" w:rsidP="00866A0F">
      <w:r>
        <w:t>30. Доза эквивалентная,  доза эффективная.</w:t>
      </w:r>
    </w:p>
    <w:p w:rsidR="0064123A" w:rsidRDefault="0064123A">
      <w:r>
        <w:t>31. Виды источников и характеристики электромагнитных полей.</w:t>
      </w:r>
    </w:p>
    <w:p w:rsidR="0064123A" w:rsidRDefault="0064123A">
      <w:r>
        <w:t>32. Принцип нормирования электромагнитных полей</w:t>
      </w:r>
    </w:p>
    <w:p w:rsidR="0064123A" w:rsidRDefault="0064123A">
      <w:r>
        <w:t xml:space="preserve">33. Виды ионизирующих и неионизирующих излучений. </w:t>
      </w:r>
    </w:p>
    <w:p w:rsidR="0064123A" w:rsidRDefault="0064123A">
      <w:r>
        <w:t xml:space="preserve">34. Особенности нормирования загрязненности воздуха в жилой зоне. </w:t>
      </w:r>
    </w:p>
    <w:p w:rsidR="0064123A" w:rsidRDefault="0064123A">
      <w:r>
        <w:t>35. Нормирование загрязненности воздушной среды.</w:t>
      </w:r>
    </w:p>
    <w:p w:rsidR="0064123A" w:rsidRDefault="0064123A">
      <w:r>
        <w:t>36. Тепловой, (гравитационный )  ветровой напор естественной вентиляции.</w:t>
      </w:r>
    </w:p>
    <w:p w:rsidR="0064123A" w:rsidRDefault="0064123A">
      <w:r>
        <w:t>37. Схема и основные элементы приточно-вытяжной вентиляции.</w:t>
      </w:r>
    </w:p>
    <w:p w:rsidR="0064123A" w:rsidRDefault="0064123A">
      <w:r>
        <w:t>38. Потребный воздухообмен общеобменной вентиляции. Принцип  расчета.</w:t>
      </w:r>
    </w:p>
    <w:p w:rsidR="0064123A" w:rsidRDefault="0064123A">
      <w:r>
        <w:t>39. Устройства местной вентиляции.</w:t>
      </w:r>
    </w:p>
    <w:p w:rsidR="0064123A" w:rsidRDefault="0064123A">
      <w:r>
        <w:t>40. Кондиционирование воздуха.</w:t>
      </w:r>
    </w:p>
    <w:p w:rsidR="0064123A" w:rsidRDefault="0064123A">
      <w:r>
        <w:t>41. Виды и системы освещения.</w:t>
      </w:r>
    </w:p>
    <w:p w:rsidR="0064123A" w:rsidRDefault="0064123A">
      <w:r>
        <w:t>42. Количественные и качественные показатели освещения.</w:t>
      </w:r>
    </w:p>
    <w:p w:rsidR="0064123A" w:rsidRDefault="0064123A">
      <w:r>
        <w:t xml:space="preserve">43. Типы и характеристики электрических ламп. </w:t>
      </w:r>
    </w:p>
    <w:p w:rsidR="0064123A" w:rsidRPr="002A1362" w:rsidRDefault="0064123A">
      <w:r>
        <w:t xml:space="preserve">44. </w:t>
      </w:r>
      <w:r w:rsidRPr="002A1362">
        <w:t xml:space="preserve">Назначение </w:t>
      </w:r>
      <w:r>
        <w:t xml:space="preserve"> </w:t>
      </w:r>
      <w:r w:rsidRPr="002A1362">
        <w:t xml:space="preserve">и </w:t>
      </w:r>
      <w:r>
        <w:t xml:space="preserve"> </w:t>
      </w:r>
      <w:r w:rsidRPr="002A1362">
        <w:t>характеристики</w:t>
      </w:r>
      <w:r>
        <w:t xml:space="preserve"> </w:t>
      </w:r>
      <w:r w:rsidRPr="002A1362">
        <w:t xml:space="preserve"> светильников.</w:t>
      </w:r>
    </w:p>
    <w:p w:rsidR="0064123A" w:rsidRDefault="0064123A">
      <w:r>
        <w:t>45. Нормирование искусственного освещения.</w:t>
      </w:r>
    </w:p>
    <w:p w:rsidR="0064123A" w:rsidRDefault="0064123A">
      <w:r>
        <w:t>46. КЕО. Нормирование естественного освещения.</w:t>
      </w:r>
    </w:p>
    <w:p w:rsidR="0064123A" w:rsidRDefault="0064123A">
      <w:r>
        <w:t>47. Суммарная эффективность многоступенчатой очистки воды (воздуха).</w:t>
      </w:r>
    </w:p>
    <w:p w:rsidR="0064123A" w:rsidRDefault="0064123A">
      <w:r>
        <w:t>48. Характеристики аппаратов очистки воздуха.  Циклон.</w:t>
      </w:r>
    </w:p>
    <w:p w:rsidR="0064123A" w:rsidRDefault="0064123A">
      <w:r>
        <w:t>49. Электрофильтр.</w:t>
      </w:r>
    </w:p>
    <w:p w:rsidR="0064123A" w:rsidRDefault="0064123A">
      <w:r>
        <w:t>50. Рукавный фильтр.</w:t>
      </w:r>
    </w:p>
    <w:p w:rsidR="0064123A" w:rsidRDefault="0064123A">
      <w:r>
        <w:t>51. Очистка воздуха в аппаратах под  действием центробежных и гравитационных сил.</w:t>
      </w:r>
    </w:p>
    <w:p w:rsidR="0064123A" w:rsidRDefault="0064123A">
      <w:r>
        <w:t>52. Типы и характеристики вентиляторов.</w:t>
      </w:r>
    </w:p>
    <w:p w:rsidR="0064123A" w:rsidRDefault="0064123A">
      <w:r>
        <w:t>53. Термическая очистка газов. Каталитическое дожигание.</w:t>
      </w:r>
    </w:p>
    <w:p w:rsidR="0064123A" w:rsidRDefault="0064123A">
      <w:r>
        <w:t>54. Параметры качества питьевой воды.</w:t>
      </w:r>
    </w:p>
    <w:p w:rsidR="0064123A" w:rsidRDefault="0064123A">
      <w:r>
        <w:t>55. Песколовки, отстойники.</w:t>
      </w:r>
    </w:p>
    <w:p w:rsidR="0064123A" w:rsidRDefault="0064123A">
      <w:r>
        <w:t>57. Очистка воды от растворенных веществ. Флотация, нейтрализация.</w:t>
      </w:r>
    </w:p>
    <w:p w:rsidR="0064123A" w:rsidRDefault="0064123A">
      <w:r>
        <w:t>58. Экстрация, сорбция.</w:t>
      </w:r>
    </w:p>
    <w:p w:rsidR="0064123A" w:rsidRDefault="0064123A">
      <w:r>
        <w:t>59. Биологическая очистка, БПК.</w:t>
      </w:r>
    </w:p>
    <w:p w:rsidR="0064123A" w:rsidRDefault="0064123A">
      <w:r>
        <w:t>60. Ионообменная очистка стоков.</w:t>
      </w:r>
    </w:p>
    <w:p w:rsidR="0064123A" w:rsidRDefault="0064123A">
      <w:r>
        <w:t>61. Адсорбция. Абсорбция.</w:t>
      </w:r>
    </w:p>
    <w:p w:rsidR="0064123A" w:rsidRDefault="0064123A">
      <w:r>
        <w:t>62. Мусоросжигание, мусоропереработка.</w:t>
      </w:r>
    </w:p>
    <w:p w:rsidR="0064123A" w:rsidRDefault="0064123A">
      <w:r>
        <w:t>63. Принципы малоотходных технологий (системности, комплексности, цикличности).</w:t>
      </w:r>
    </w:p>
    <w:p w:rsidR="0064123A" w:rsidRDefault="0064123A">
      <w:r>
        <w:t>64. Лимит на размещение отходов, норматив образования отходов.</w:t>
      </w:r>
    </w:p>
    <w:p w:rsidR="0064123A" w:rsidRDefault="0064123A">
      <w:r>
        <w:t>65. Анализ опасности поражения током в 3-х фазных сетях.</w:t>
      </w:r>
    </w:p>
    <w:p w:rsidR="0064123A" w:rsidRDefault="0064123A">
      <w:r>
        <w:t xml:space="preserve">66. Что такое шаговое напряжение. </w:t>
      </w:r>
    </w:p>
    <w:p w:rsidR="0064123A" w:rsidRDefault="0064123A">
      <w:r>
        <w:t>67. Факторы, влияющие на степень поражения электротоком.</w:t>
      </w:r>
    </w:p>
    <w:p w:rsidR="0064123A" w:rsidRDefault="0064123A">
      <w:r>
        <w:t xml:space="preserve">68. Анализ опасностей с помощью </w:t>
      </w:r>
      <w:r w:rsidRPr="000F2AA7">
        <w:t>“</w:t>
      </w:r>
      <w:r>
        <w:t>дерева причин</w:t>
      </w:r>
      <w:r w:rsidRPr="000F2AA7">
        <w:t>”</w:t>
      </w:r>
      <w:r>
        <w:t xml:space="preserve"> и </w:t>
      </w:r>
      <w:r w:rsidRPr="000F2AA7">
        <w:t xml:space="preserve">‘’дерева </w:t>
      </w:r>
      <w:r>
        <w:t xml:space="preserve"> </w:t>
      </w:r>
      <w:r w:rsidRPr="000F2AA7">
        <w:t>последствий’’</w:t>
      </w:r>
      <w:r>
        <w:t>.</w:t>
      </w:r>
    </w:p>
    <w:p w:rsidR="0064123A" w:rsidRDefault="0064123A">
      <w:r>
        <w:t>69. Классификация коллективных средств защиты.</w:t>
      </w:r>
    </w:p>
    <w:p w:rsidR="0064123A" w:rsidRDefault="0064123A">
      <w:r>
        <w:t>70. Слабое звено в системе – как средство защиты.</w:t>
      </w:r>
    </w:p>
    <w:p w:rsidR="0064123A" w:rsidRDefault="0064123A">
      <w:r>
        <w:t>71. Классификация помещений по электрической опасности.</w:t>
      </w:r>
    </w:p>
    <w:p w:rsidR="0064123A" w:rsidRDefault="0064123A">
      <w:r>
        <w:t>72. Защитное заземление.</w:t>
      </w:r>
    </w:p>
    <w:p w:rsidR="0064123A" w:rsidRDefault="0064123A">
      <w:r>
        <w:t>73. Защитное зануление.  Защитное отключение.</w:t>
      </w:r>
    </w:p>
    <w:p w:rsidR="0064123A" w:rsidRDefault="0064123A">
      <w:r>
        <w:t>75. Принцип нормирования вибраций.</w:t>
      </w:r>
    </w:p>
    <w:p w:rsidR="0064123A" w:rsidRDefault="0064123A">
      <w:r>
        <w:t>76. Причины, негативные последствия и характеристики вибраций.</w:t>
      </w:r>
    </w:p>
    <w:p w:rsidR="0064123A" w:rsidRDefault="0064123A">
      <w:r>
        <w:t xml:space="preserve">77. Виброизоляция. </w:t>
      </w:r>
    </w:p>
    <w:p w:rsidR="0064123A" w:rsidRDefault="0064123A">
      <w:r>
        <w:t>78. Снижение вибрации методом отстройки от резонанса.</w:t>
      </w:r>
    </w:p>
    <w:p w:rsidR="0064123A" w:rsidRDefault="0064123A">
      <w:r>
        <w:t>79. Виброгашение  динамическое.</w:t>
      </w:r>
    </w:p>
    <w:p w:rsidR="0064123A" w:rsidRDefault="0064123A">
      <w:r>
        <w:t>80. Вибропоглощение.</w:t>
      </w:r>
    </w:p>
    <w:p w:rsidR="0064123A" w:rsidRDefault="0064123A">
      <w:r>
        <w:t>81. Звукоизоляция. Устройство, оценка эффективности.</w:t>
      </w:r>
    </w:p>
    <w:p w:rsidR="0064123A" w:rsidRDefault="0064123A">
      <w:r>
        <w:t>82. Звукопоглощение (акустическая облицовка помещения).</w:t>
      </w:r>
    </w:p>
    <w:p w:rsidR="0064123A" w:rsidRDefault="0064123A">
      <w:r>
        <w:t xml:space="preserve">83. Глушители шума, типы и принцип  работы. </w:t>
      </w:r>
    </w:p>
    <w:p w:rsidR="0064123A" w:rsidRDefault="0064123A">
      <w:r>
        <w:t>84. Архитиктурно - планировочные меры по снижению шума. Экранирование шума.</w:t>
      </w:r>
    </w:p>
    <w:p w:rsidR="0064123A" w:rsidRDefault="0064123A">
      <w:r>
        <w:t>85. Экранирование ЭМП.</w:t>
      </w:r>
    </w:p>
    <w:p w:rsidR="0064123A" w:rsidRDefault="0064123A">
      <w:r>
        <w:t>86.  Особенности экранирования ионизирующих излучений в зависимости от их видов.</w:t>
      </w:r>
    </w:p>
    <w:p w:rsidR="0064123A" w:rsidRDefault="0064123A">
      <w:r>
        <w:t>87.  Классификация ЧС.</w:t>
      </w:r>
    </w:p>
    <w:p w:rsidR="0064123A" w:rsidRDefault="0064123A">
      <w:r>
        <w:t>88. Показатели пожарной и взрывной опасности веществ и материалов.</w:t>
      </w:r>
    </w:p>
    <w:p w:rsidR="0064123A" w:rsidRDefault="0064123A">
      <w:r>
        <w:t>89.  Декларация промышленной безопасности.</w:t>
      </w:r>
    </w:p>
    <w:p w:rsidR="0064123A" w:rsidRDefault="0064123A">
      <w:r>
        <w:t>90.  Поражающие факторы оружия массового поражения.</w:t>
      </w:r>
    </w:p>
    <w:p w:rsidR="0064123A" w:rsidRDefault="0064123A">
      <w:r>
        <w:t>91.  АХОВ и ЛВЖ.</w:t>
      </w:r>
    </w:p>
    <w:p w:rsidR="0064123A" w:rsidRDefault="0064123A">
      <w:r>
        <w:t>92.  Условия, виды и зоны горения.</w:t>
      </w:r>
    </w:p>
    <w:p w:rsidR="0064123A" w:rsidRDefault="0064123A">
      <w:r>
        <w:t>93.  Категория помещения по пожарной и взрывной опасности.</w:t>
      </w:r>
    </w:p>
    <w:p w:rsidR="0064123A" w:rsidRDefault="0064123A">
      <w:r>
        <w:t>94.  Меры повышения устойчивости промышленного объекта в ЧС.</w:t>
      </w:r>
    </w:p>
    <w:p w:rsidR="0064123A" w:rsidRDefault="0064123A">
      <w:r>
        <w:t>95.  Огнестойкость строительной конструкции.</w:t>
      </w:r>
    </w:p>
    <w:p w:rsidR="0064123A" w:rsidRDefault="0064123A">
      <w:r>
        <w:t>96.  Пожарные извещатели.</w:t>
      </w:r>
    </w:p>
    <w:p w:rsidR="0064123A" w:rsidRDefault="0064123A">
      <w:r>
        <w:t>97.  Средства пожаротушения.</w:t>
      </w:r>
    </w:p>
    <w:p w:rsidR="0064123A" w:rsidRDefault="0064123A">
      <w:r>
        <w:t>98.  Спринклерные и дренчерные головки (оросители).</w:t>
      </w:r>
    </w:p>
    <w:p w:rsidR="0064123A" w:rsidRDefault="0064123A">
      <w:r>
        <w:t>99.  СИЗ органов дыхания.</w:t>
      </w:r>
    </w:p>
    <w:p w:rsidR="0064123A" w:rsidRDefault="0064123A">
      <w:r>
        <w:t>100.   Система стандартов БТ, ОП и БЧС.</w:t>
      </w:r>
    </w:p>
    <w:p w:rsidR="0064123A" w:rsidRDefault="0064123A">
      <w:r>
        <w:t>101.  Чрезвычайное происшествие. Чрезвычайная ситуация.</w:t>
      </w:r>
    </w:p>
    <w:p w:rsidR="0064123A" w:rsidRDefault="0064123A">
      <w:r>
        <w:t xml:space="preserve">102.  Стихийные бедствия </w:t>
      </w:r>
      <w:r w:rsidRPr="004E7AE6">
        <w:t>.</w:t>
      </w:r>
    </w:p>
    <w:p w:rsidR="0064123A" w:rsidRDefault="0064123A">
      <w:r>
        <w:t>103.  Расследование несчастного случая: цель и порядок расследования.</w:t>
      </w:r>
    </w:p>
    <w:p w:rsidR="0064123A" w:rsidRDefault="0064123A">
      <w:r>
        <w:t>104.  Экологическая экспертиза. ОВОС.</w:t>
      </w:r>
    </w:p>
    <w:p w:rsidR="0064123A" w:rsidRDefault="0064123A">
      <w:r>
        <w:t xml:space="preserve">105. Риск. Техногенный риск. Индивидуальный риск. Социальный риск. </w:t>
      </w:r>
    </w:p>
    <w:p w:rsidR="0064123A" w:rsidRPr="002A1362" w:rsidRDefault="0064123A"/>
    <w:p w:rsidR="0064123A" w:rsidRPr="00B36F14" w:rsidRDefault="0064123A"/>
    <w:p w:rsidR="0064123A" w:rsidRDefault="0064123A"/>
    <w:p w:rsidR="0064123A" w:rsidRDefault="0064123A"/>
    <w:p w:rsidR="0064123A" w:rsidRPr="000F2AA7" w:rsidRDefault="0064123A"/>
    <w:p w:rsidR="0064123A" w:rsidRDefault="0064123A"/>
    <w:p w:rsidR="0064123A" w:rsidRPr="00E66764" w:rsidRDefault="0064123A"/>
    <w:p w:rsidR="0064123A" w:rsidRPr="00467FAE" w:rsidRDefault="0064123A"/>
    <w:sectPr w:rsidR="0064123A" w:rsidRPr="00467FAE" w:rsidSect="0039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FAE"/>
    <w:rsid w:val="00046674"/>
    <w:rsid w:val="000D3F43"/>
    <w:rsid w:val="000F2AA7"/>
    <w:rsid w:val="001C2335"/>
    <w:rsid w:val="00237C02"/>
    <w:rsid w:val="00240E32"/>
    <w:rsid w:val="002A1362"/>
    <w:rsid w:val="0031025C"/>
    <w:rsid w:val="0036799B"/>
    <w:rsid w:val="00392AAB"/>
    <w:rsid w:val="003B6E50"/>
    <w:rsid w:val="00433594"/>
    <w:rsid w:val="004422E4"/>
    <w:rsid w:val="00443C97"/>
    <w:rsid w:val="00467FAE"/>
    <w:rsid w:val="004E7AE6"/>
    <w:rsid w:val="00605C66"/>
    <w:rsid w:val="00632986"/>
    <w:rsid w:val="0064123A"/>
    <w:rsid w:val="00657A50"/>
    <w:rsid w:val="006C1B43"/>
    <w:rsid w:val="007304F7"/>
    <w:rsid w:val="00730861"/>
    <w:rsid w:val="00804ED0"/>
    <w:rsid w:val="00866A0F"/>
    <w:rsid w:val="00873744"/>
    <w:rsid w:val="0087387B"/>
    <w:rsid w:val="00934A64"/>
    <w:rsid w:val="00B36F14"/>
    <w:rsid w:val="00BF616F"/>
    <w:rsid w:val="00C831B4"/>
    <w:rsid w:val="00D030CA"/>
    <w:rsid w:val="00E66764"/>
    <w:rsid w:val="00E805F7"/>
    <w:rsid w:val="00EB2A6A"/>
    <w:rsid w:val="00F533E3"/>
    <w:rsid w:val="00F9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4</Pages>
  <Words>677</Words>
  <Characters>3865</Characters>
  <Application>Microsoft Office Outlook</Application>
  <DocSecurity>0</DocSecurity>
  <Lines>0</Lines>
  <Paragraphs>0</Paragraphs>
  <ScaleCrop>false</ScaleCrop>
  <Company>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Simakova</cp:lastModifiedBy>
  <cp:revision>19</cp:revision>
  <dcterms:created xsi:type="dcterms:W3CDTF">2009-09-21T06:35:00Z</dcterms:created>
  <dcterms:modified xsi:type="dcterms:W3CDTF">2002-02-02T18:28:00Z</dcterms:modified>
</cp:coreProperties>
</file>